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49DF" w14:textId="77777777" w:rsidR="00BD3F06" w:rsidRDefault="00BD3F06" w:rsidP="00BD3F06">
      <w:pPr>
        <w:sectPr w:rsidR="00BD3F06" w:rsidSect="00BD3F06">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bookmarkStart w:id="0" w:name="_Toc173162373"/>
      <w:r>
        <w:rPr>
          <w:noProof/>
        </w:rPr>
        <mc:AlternateContent>
          <mc:Choice Requires="wps">
            <w:drawing>
              <wp:anchor distT="0" distB="0" distL="114300" distR="114300" simplePos="0" relativeHeight="251658240" behindDoc="0" locked="1" layoutInCell="1" allowOverlap="1" wp14:anchorId="3783E9BE" wp14:editId="5AAAF457">
                <wp:simplePos x="0" y="0"/>
                <wp:positionH relativeFrom="column">
                  <wp:posOffset>-281305</wp:posOffset>
                </wp:positionH>
                <wp:positionV relativeFrom="page">
                  <wp:posOffset>3077845</wp:posOffset>
                </wp:positionV>
                <wp:extent cx="3819525" cy="4024630"/>
                <wp:effectExtent l="0" t="0" r="952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9525" cy="4024630"/>
                        </a:xfrm>
                        <a:prstGeom prst="rect">
                          <a:avLst/>
                        </a:prstGeom>
                        <a:solidFill>
                          <a:sysClr val="window" lastClr="FFFFFF"/>
                        </a:solidFill>
                        <a:ln w="6350">
                          <a:noFill/>
                        </a:ln>
                        <a:effectLst/>
                      </wps:spPr>
                      <wps:txbx>
                        <w:txbxContent>
                          <w:p w14:paraId="759120CA" w14:textId="2DE0EFAC" w:rsidR="00BD3F06" w:rsidRDefault="00BD3F06" w:rsidP="00BD3F06">
                            <w:pPr>
                              <w:pStyle w:val="Titrecouverture"/>
                            </w:pPr>
                            <w:r>
                              <w:t xml:space="preserve">TP </w:t>
                            </w:r>
                            <w:r w:rsidR="000103E1">
                              <w:t>D</w:t>
                            </w:r>
                            <w:r>
                              <w:t>emande de devis (&lt;30.000 T.T.C.) – Annexe 3 : Formulaire d’offre - prix</w:t>
                            </w:r>
                          </w:p>
                          <w:p w14:paraId="2DB924D9" w14:textId="77777777" w:rsidR="00C436A2" w:rsidRDefault="00BD3F06" w:rsidP="00C436A2">
                            <w:pPr>
                              <w:pStyle w:val="Titrecouverture"/>
                            </w:pPr>
                            <w:r>
                              <w:rPr>
                                <w:sz w:val="24"/>
                                <w:szCs w:val="24"/>
                                <w:highlight w:val="lightGray"/>
                              </w:rPr>
                              <w:t>« </w:t>
                            </w:r>
                            <w:r w:rsidR="00C436A2">
                              <w:t xml:space="preserve">MRT 23001-10051 relative au </w:t>
                            </w:r>
                          </w:p>
                          <w:p w14:paraId="32C754ED" w14:textId="0084AE27" w:rsidR="00C436A2" w:rsidRPr="00F03253" w:rsidRDefault="00BC02C9" w:rsidP="00C436A2">
                            <w:pPr>
                              <w:rPr>
                                <w:rFonts w:ascii="Times New Roman" w:hAnsi="Times New Roman"/>
                                <w:b/>
                                <w:bCs/>
                                <w:sz w:val="32"/>
                                <w:szCs w:val="32"/>
                                <w:u w:val="single"/>
                              </w:rPr>
                            </w:pPr>
                            <w:proofErr w:type="spellStart"/>
                            <w:r>
                              <w:rPr>
                                <w:rFonts w:ascii="Times New Roman" w:hAnsi="Times New Roman"/>
                                <w:b/>
                                <w:bCs/>
                                <w:sz w:val="32"/>
                                <w:szCs w:val="32"/>
                                <w:u w:val="single"/>
                              </w:rPr>
                              <w:t>D</w:t>
                            </w:r>
                            <w:r w:rsidR="00C436A2" w:rsidRPr="00F03253">
                              <w:rPr>
                                <w:rFonts w:ascii="Times New Roman" w:hAnsi="Times New Roman"/>
                                <w:b/>
                                <w:bCs/>
                                <w:sz w:val="32"/>
                                <w:szCs w:val="32"/>
                                <w:u w:val="single"/>
                              </w:rPr>
                              <w:t>éveloppement</w:t>
                            </w:r>
                            <w:proofErr w:type="spellEnd"/>
                            <w:r w:rsidR="00C436A2" w:rsidRPr="00F03253">
                              <w:rPr>
                                <w:rFonts w:ascii="Times New Roman" w:hAnsi="Times New Roman"/>
                                <w:b/>
                                <w:bCs/>
                                <w:sz w:val="32"/>
                                <w:szCs w:val="32"/>
                                <w:u w:val="single"/>
                              </w:rPr>
                              <w:t xml:space="preserve"> </w:t>
                            </w:r>
                            <w:proofErr w:type="spellStart"/>
                            <w:r w:rsidR="00C436A2" w:rsidRPr="00F03253">
                              <w:rPr>
                                <w:rFonts w:ascii="Times New Roman" w:hAnsi="Times New Roman"/>
                                <w:b/>
                                <w:bCs/>
                                <w:sz w:val="32"/>
                                <w:szCs w:val="32"/>
                                <w:u w:val="single"/>
                              </w:rPr>
                              <w:t>d’une</w:t>
                            </w:r>
                            <w:proofErr w:type="spellEnd"/>
                            <w:r w:rsidR="00C436A2" w:rsidRPr="00F03253">
                              <w:rPr>
                                <w:rFonts w:ascii="Times New Roman" w:hAnsi="Times New Roman"/>
                                <w:b/>
                                <w:bCs/>
                                <w:sz w:val="32"/>
                                <w:szCs w:val="32"/>
                                <w:u w:val="single"/>
                              </w:rPr>
                              <w:t xml:space="preserve"> </w:t>
                            </w:r>
                            <w:proofErr w:type="spellStart"/>
                            <w:r w:rsidR="00C436A2" w:rsidRPr="00F03253">
                              <w:rPr>
                                <w:rFonts w:ascii="Times New Roman" w:hAnsi="Times New Roman"/>
                                <w:b/>
                                <w:bCs/>
                                <w:sz w:val="32"/>
                                <w:szCs w:val="32"/>
                                <w:u w:val="single"/>
                              </w:rPr>
                              <w:t>plateforme</w:t>
                            </w:r>
                            <w:proofErr w:type="spellEnd"/>
                            <w:r>
                              <w:rPr>
                                <w:rFonts w:ascii="Times New Roman" w:hAnsi="Times New Roman"/>
                                <w:b/>
                                <w:bCs/>
                                <w:sz w:val="32"/>
                                <w:szCs w:val="32"/>
                                <w:u w:val="single"/>
                              </w:rPr>
                              <w:t xml:space="preserve"> </w:t>
                            </w:r>
                            <w:proofErr w:type="spellStart"/>
                            <w:r>
                              <w:rPr>
                                <w:rFonts w:ascii="Times New Roman" w:hAnsi="Times New Roman"/>
                                <w:b/>
                                <w:bCs/>
                                <w:sz w:val="32"/>
                                <w:szCs w:val="32"/>
                                <w:u w:val="single"/>
                              </w:rPr>
                              <w:t>Informatique</w:t>
                            </w:r>
                            <w:proofErr w:type="spellEnd"/>
                            <w:r w:rsidR="00C436A2" w:rsidRPr="00F03253">
                              <w:rPr>
                                <w:rFonts w:ascii="Times New Roman" w:hAnsi="Times New Roman"/>
                                <w:b/>
                                <w:bCs/>
                                <w:sz w:val="32"/>
                                <w:szCs w:val="32"/>
                                <w:u w:val="single"/>
                              </w:rPr>
                              <w:t xml:space="preserve"> de </w:t>
                            </w:r>
                            <w:proofErr w:type="spellStart"/>
                            <w:r w:rsidR="00C436A2" w:rsidRPr="00F03253">
                              <w:rPr>
                                <w:rFonts w:ascii="Times New Roman" w:hAnsi="Times New Roman"/>
                                <w:b/>
                                <w:bCs/>
                                <w:sz w:val="32"/>
                                <w:szCs w:val="32"/>
                                <w:u w:val="single"/>
                              </w:rPr>
                              <w:t>gestion</w:t>
                            </w:r>
                            <w:proofErr w:type="spellEnd"/>
                            <w:r w:rsidR="00C436A2" w:rsidRPr="00F03253">
                              <w:rPr>
                                <w:rFonts w:ascii="Times New Roman" w:hAnsi="Times New Roman"/>
                                <w:b/>
                                <w:bCs/>
                                <w:sz w:val="32"/>
                                <w:szCs w:val="32"/>
                                <w:u w:val="single"/>
                              </w:rPr>
                              <w:t xml:space="preserve"> des</w:t>
                            </w:r>
                            <w:r>
                              <w:rPr>
                                <w:rFonts w:ascii="Times New Roman" w:hAnsi="Times New Roman"/>
                                <w:b/>
                                <w:bCs/>
                                <w:sz w:val="32"/>
                                <w:szCs w:val="32"/>
                                <w:u w:val="single"/>
                              </w:rPr>
                              <w:t xml:space="preserve"> Ressources </w:t>
                            </w:r>
                            <w:proofErr w:type="spellStart"/>
                            <w:r>
                              <w:rPr>
                                <w:rFonts w:ascii="Times New Roman" w:hAnsi="Times New Roman"/>
                                <w:b/>
                                <w:bCs/>
                                <w:sz w:val="32"/>
                                <w:szCs w:val="32"/>
                                <w:u w:val="single"/>
                              </w:rPr>
                              <w:t>Humaines</w:t>
                            </w:r>
                            <w:proofErr w:type="spellEnd"/>
                            <w:r w:rsidR="00C436A2" w:rsidRPr="00F03253">
                              <w:rPr>
                                <w:rFonts w:ascii="Times New Roman" w:hAnsi="Times New Roman"/>
                                <w:b/>
                                <w:bCs/>
                                <w:sz w:val="32"/>
                                <w:szCs w:val="32"/>
                                <w:u w:val="single"/>
                              </w:rPr>
                              <w:t xml:space="preserve"> à la CNASS</w:t>
                            </w:r>
                          </w:p>
                          <w:p w14:paraId="5BA3EC1A" w14:textId="2411D580" w:rsidR="00BD3F06" w:rsidRDefault="00BD3F06" w:rsidP="00BD3F06">
                            <w:pPr>
                              <w:pStyle w:val="Titrecouverture"/>
                              <w:rPr>
                                <w:sz w:val="24"/>
                                <w:szCs w:val="24"/>
                              </w:rPr>
                            </w:pPr>
                            <w:r>
                              <w:rPr>
                                <w:rFonts w:ascii="Georgia" w:hAnsi="Georgia"/>
                                <w:sz w:val="21"/>
                                <w:highlight w:val="lightGray"/>
                              </w:rPr>
                              <w:t> </w:t>
                            </w:r>
                            <w:r>
                              <w:rPr>
                                <w:sz w:val="24"/>
                                <w:szCs w:val="24"/>
                                <w:highlight w:val="lightGra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3E9BE" id="_x0000_t202" coordsize="21600,21600" o:spt="202" path="m,l,21600r21600,l21600,xe">
                <v:stroke joinstyle="miter"/>
                <v:path gradientshapeok="t" o:connecttype="rect"/>
              </v:shapetype>
              <v:shape id="Tekstvak 2" o:spid="_x0000_s1026" type="#_x0000_t202" style="position:absolute;margin-left:-22.15pt;margin-top:242.35pt;width:300.7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" fillcolor="window" stroked="f" strokeweight=".5pt">
                <v:textbox>
                  <w:txbxContent>
                    <w:p w14:paraId="759120CA" w14:textId="2DE0EFAC" w:rsidR="00BD3F06" w:rsidRDefault="00BD3F06" w:rsidP="00BD3F06">
                      <w:pPr>
                        <w:pStyle w:val="Titrecouverture"/>
                      </w:pPr>
                      <w:r>
                        <w:t xml:space="preserve">TP </w:t>
                      </w:r>
                      <w:r w:rsidR="000103E1">
                        <w:t>D</w:t>
                      </w:r>
                      <w:r>
                        <w:t>emande de devis (&lt;30.000 T.T.C.) – Annexe 3 : Formulaire d’offre - prix</w:t>
                      </w:r>
                    </w:p>
                    <w:p w14:paraId="2DB924D9" w14:textId="77777777" w:rsidR="00C436A2" w:rsidRDefault="00BD3F06" w:rsidP="00C436A2">
                      <w:pPr>
                        <w:pStyle w:val="Titrecouverture"/>
                      </w:pPr>
                      <w:r>
                        <w:rPr>
                          <w:sz w:val="24"/>
                          <w:szCs w:val="24"/>
                          <w:highlight w:val="lightGray"/>
                        </w:rPr>
                        <w:t>« </w:t>
                      </w:r>
                      <w:r w:rsidR="00C436A2">
                        <w:t xml:space="preserve">MRT 23001-10051 relative au </w:t>
                      </w:r>
                    </w:p>
                    <w:p w14:paraId="32C754ED" w14:textId="0084AE27" w:rsidR="00C436A2" w:rsidRPr="00F03253" w:rsidRDefault="00BC02C9" w:rsidP="00C436A2">
                      <w:pPr>
                        <w:rPr>
                          <w:rFonts w:ascii="Times New Roman" w:hAnsi="Times New Roman"/>
                          <w:b/>
                          <w:bCs/>
                          <w:sz w:val="32"/>
                          <w:szCs w:val="32"/>
                          <w:u w:val="single"/>
                        </w:rPr>
                      </w:pPr>
                      <w:proofErr w:type="spellStart"/>
                      <w:r>
                        <w:rPr>
                          <w:rFonts w:ascii="Times New Roman" w:hAnsi="Times New Roman"/>
                          <w:b/>
                          <w:bCs/>
                          <w:sz w:val="32"/>
                          <w:szCs w:val="32"/>
                          <w:u w:val="single"/>
                        </w:rPr>
                        <w:t>D</w:t>
                      </w:r>
                      <w:r w:rsidR="00C436A2" w:rsidRPr="00F03253">
                        <w:rPr>
                          <w:rFonts w:ascii="Times New Roman" w:hAnsi="Times New Roman"/>
                          <w:b/>
                          <w:bCs/>
                          <w:sz w:val="32"/>
                          <w:szCs w:val="32"/>
                          <w:u w:val="single"/>
                        </w:rPr>
                        <w:t>éveloppement</w:t>
                      </w:r>
                      <w:proofErr w:type="spellEnd"/>
                      <w:r w:rsidR="00C436A2" w:rsidRPr="00F03253">
                        <w:rPr>
                          <w:rFonts w:ascii="Times New Roman" w:hAnsi="Times New Roman"/>
                          <w:b/>
                          <w:bCs/>
                          <w:sz w:val="32"/>
                          <w:szCs w:val="32"/>
                          <w:u w:val="single"/>
                        </w:rPr>
                        <w:t xml:space="preserve"> </w:t>
                      </w:r>
                      <w:proofErr w:type="spellStart"/>
                      <w:r w:rsidR="00C436A2" w:rsidRPr="00F03253">
                        <w:rPr>
                          <w:rFonts w:ascii="Times New Roman" w:hAnsi="Times New Roman"/>
                          <w:b/>
                          <w:bCs/>
                          <w:sz w:val="32"/>
                          <w:szCs w:val="32"/>
                          <w:u w:val="single"/>
                        </w:rPr>
                        <w:t>d’une</w:t>
                      </w:r>
                      <w:proofErr w:type="spellEnd"/>
                      <w:r w:rsidR="00C436A2" w:rsidRPr="00F03253">
                        <w:rPr>
                          <w:rFonts w:ascii="Times New Roman" w:hAnsi="Times New Roman"/>
                          <w:b/>
                          <w:bCs/>
                          <w:sz w:val="32"/>
                          <w:szCs w:val="32"/>
                          <w:u w:val="single"/>
                        </w:rPr>
                        <w:t xml:space="preserve"> </w:t>
                      </w:r>
                      <w:proofErr w:type="spellStart"/>
                      <w:r w:rsidR="00C436A2" w:rsidRPr="00F03253">
                        <w:rPr>
                          <w:rFonts w:ascii="Times New Roman" w:hAnsi="Times New Roman"/>
                          <w:b/>
                          <w:bCs/>
                          <w:sz w:val="32"/>
                          <w:szCs w:val="32"/>
                          <w:u w:val="single"/>
                        </w:rPr>
                        <w:t>plateforme</w:t>
                      </w:r>
                      <w:proofErr w:type="spellEnd"/>
                      <w:r>
                        <w:rPr>
                          <w:rFonts w:ascii="Times New Roman" w:hAnsi="Times New Roman"/>
                          <w:b/>
                          <w:bCs/>
                          <w:sz w:val="32"/>
                          <w:szCs w:val="32"/>
                          <w:u w:val="single"/>
                        </w:rPr>
                        <w:t xml:space="preserve"> </w:t>
                      </w:r>
                      <w:proofErr w:type="spellStart"/>
                      <w:r>
                        <w:rPr>
                          <w:rFonts w:ascii="Times New Roman" w:hAnsi="Times New Roman"/>
                          <w:b/>
                          <w:bCs/>
                          <w:sz w:val="32"/>
                          <w:szCs w:val="32"/>
                          <w:u w:val="single"/>
                        </w:rPr>
                        <w:t>Informatique</w:t>
                      </w:r>
                      <w:proofErr w:type="spellEnd"/>
                      <w:r w:rsidR="00C436A2" w:rsidRPr="00F03253">
                        <w:rPr>
                          <w:rFonts w:ascii="Times New Roman" w:hAnsi="Times New Roman"/>
                          <w:b/>
                          <w:bCs/>
                          <w:sz w:val="32"/>
                          <w:szCs w:val="32"/>
                          <w:u w:val="single"/>
                        </w:rPr>
                        <w:t xml:space="preserve"> de </w:t>
                      </w:r>
                      <w:proofErr w:type="spellStart"/>
                      <w:r w:rsidR="00C436A2" w:rsidRPr="00F03253">
                        <w:rPr>
                          <w:rFonts w:ascii="Times New Roman" w:hAnsi="Times New Roman"/>
                          <w:b/>
                          <w:bCs/>
                          <w:sz w:val="32"/>
                          <w:szCs w:val="32"/>
                          <w:u w:val="single"/>
                        </w:rPr>
                        <w:t>gestion</w:t>
                      </w:r>
                      <w:proofErr w:type="spellEnd"/>
                      <w:r w:rsidR="00C436A2" w:rsidRPr="00F03253">
                        <w:rPr>
                          <w:rFonts w:ascii="Times New Roman" w:hAnsi="Times New Roman"/>
                          <w:b/>
                          <w:bCs/>
                          <w:sz w:val="32"/>
                          <w:szCs w:val="32"/>
                          <w:u w:val="single"/>
                        </w:rPr>
                        <w:t xml:space="preserve"> des</w:t>
                      </w:r>
                      <w:r>
                        <w:rPr>
                          <w:rFonts w:ascii="Times New Roman" w:hAnsi="Times New Roman"/>
                          <w:b/>
                          <w:bCs/>
                          <w:sz w:val="32"/>
                          <w:szCs w:val="32"/>
                          <w:u w:val="single"/>
                        </w:rPr>
                        <w:t xml:space="preserve"> Ressources </w:t>
                      </w:r>
                      <w:proofErr w:type="spellStart"/>
                      <w:r>
                        <w:rPr>
                          <w:rFonts w:ascii="Times New Roman" w:hAnsi="Times New Roman"/>
                          <w:b/>
                          <w:bCs/>
                          <w:sz w:val="32"/>
                          <w:szCs w:val="32"/>
                          <w:u w:val="single"/>
                        </w:rPr>
                        <w:t>Humaines</w:t>
                      </w:r>
                      <w:proofErr w:type="spellEnd"/>
                      <w:r w:rsidR="00C436A2" w:rsidRPr="00F03253">
                        <w:rPr>
                          <w:rFonts w:ascii="Times New Roman" w:hAnsi="Times New Roman"/>
                          <w:b/>
                          <w:bCs/>
                          <w:sz w:val="32"/>
                          <w:szCs w:val="32"/>
                          <w:u w:val="single"/>
                        </w:rPr>
                        <w:t xml:space="preserve"> à la CNASS</w:t>
                      </w:r>
                    </w:p>
                    <w:p w14:paraId="5BA3EC1A" w14:textId="2411D580" w:rsidR="00BD3F06" w:rsidRDefault="00BD3F06" w:rsidP="00BD3F06">
                      <w:pPr>
                        <w:pStyle w:val="Titrecouverture"/>
                        <w:rPr>
                          <w:sz w:val="24"/>
                          <w:szCs w:val="24"/>
                        </w:rPr>
                      </w:pPr>
                      <w:r>
                        <w:rPr>
                          <w:rFonts w:ascii="Georgia" w:hAnsi="Georgia"/>
                          <w:sz w:val="21"/>
                          <w:highlight w:val="lightGray"/>
                        </w:rPr>
                        <w:t> </w:t>
                      </w:r>
                      <w:r>
                        <w:rPr>
                          <w:sz w:val="24"/>
                          <w:szCs w:val="24"/>
                          <w:highlight w:val="lightGray"/>
                        </w:rPr>
                        <w:t>»</w:t>
                      </w:r>
                    </w:p>
                  </w:txbxContent>
                </v:textbox>
                <w10:wrap anchory="page"/>
                <w10:anchorlock/>
              </v:shape>
            </w:pict>
          </mc:Fallback>
        </mc:AlternateContent>
      </w:r>
    </w:p>
    <w:bookmarkEnd w:id="0"/>
    <w:p w14:paraId="62943B44" w14:textId="59BEBC8C" w:rsidR="00BD3F06" w:rsidRPr="001054E2" w:rsidRDefault="00BD3F06" w:rsidP="00BD3F06">
      <w:pPr>
        <w:spacing w:after="0" w:line="240" w:lineRule="auto"/>
        <w:jc w:val="both"/>
        <w:textAlignment w:val="baseline"/>
        <w:rPr>
          <w:rFonts w:ascii="Georgia" w:eastAsia="Times New Roman" w:hAnsi="Georgia" w:cs="Calibri"/>
          <w:color w:val="585756"/>
          <w:kern w:val="0"/>
          <w:sz w:val="20"/>
          <w:szCs w:val="20"/>
          <w:lang w:val="fr-FR" w:eastAsia="nl-BE"/>
          <w14:ligatures w14:val="none"/>
        </w:rPr>
      </w:pPr>
      <w:r w:rsidRPr="00BD3F06">
        <w:rPr>
          <w:rFonts w:ascii="Georgia" w:eastAsia="Times New Roman" w:hAnsi="Georgia" w:cs="Calibri"/>
          <w:color w:val="585756"/>
          <w:kern w:val="0"/>
          <w:sz w:val="20"/>
          <w:szCs w:val="20"/>
          <w:lang w:val="fr-FR" w:eastAsia="nl-BE"/>
          <w14:ligatures w14:val="none"/>
        </w:rPr>
        <w:lastRenderedPageBreak/>
        <w:t xml:space="preserve">En déposant cette offre, le soumissionnaire s’engage à exécuter, conformément aux TDR et conditions d’exécution du présent marché </w:t>
      </w:r>
      <w:r w:rsidR="2B26EA21" w:rsidRPr="1D827527">
        <w:rPr>
          <w:rFonts w:ascii="Georgia" w:eastAsia="Times New Roman" w:hAnsi="Georgia" w:cs="Calibri"/>
          <w:color w:val="585756"/>
          <w:sz w:val="20"/>
          <w:szCs w:val="20"/>
          <w:lang w:val="fr-FR" w:eastAsia="nl-BE"/>
        </w:rPr>
        <w:t>MRT23001-10051 relatif au développement d’une plateforme de gestion des recrutements et d’un portail de candidature à la CNASS</w:t>
      </w:r>
      <w:r w:rsidRPr="00BD3F06">
        <w:rPr>
          <w:rFonts w:ascii="Georgia" w:eastAsia="Times New Roman" w:hAnsi="Georgia" w:cs="Calibri"/>
          <w:color w:val="585756"/>
          <w:kern w:val="0"/>
          <w:sz w:val="20"/>
          <w:szCs w:val="20"/>
          <w:lang w:val="fr-FR" w:eastAsia="nl-BE"/>
          <w14:ligatures w14:val="none"/>
        </w:rPr>
        <w:t xml:space="preserve">, et déclare explicitement accepter toutes les conditions énumérées dans la demande de </w:t>
      </w:r>
      <w:r w:rsidR="00D07E2F">
        <w:rPr>
          <w:rFonts w:ascii="Georgia" w:eastAsia="Times New Roman" w:hAnsi="Georgia" w:cs="Calibri"/>
          <w:color w:val="585756"/>
          <w:kern w:val="0"/>
          <w:sz w:val="20"/>
          <w:szCs w:val="20"/>
          <w:lang w:val="fr-FR" w:eastAsia="nl-BE"/>
          <w14:ligatures w14:val="none"/>
        </w:rPr>
        <w:t>devis</w:t>
      </w:r>
      <w:r w:rsidRPr="00BD3F06">
        <w:rPr>
          <w:rFonts w:ascii="Georgia" w:eastAsia="Times New Roman" w:hAnsi="Georgia" w:cs="Calibri"/>
          <w:color w:val="585756"/>
          <w:kern w:val="0"/>
          <w:sz w:val="20"/>
          <w:szCs w:val="20"/>
          <w:lang w:val="fr-FR" w:eastAsia="nl-BE"/>
          <w14:ligatures w14:val="none"/>
        </w:rPr>
        <w:t xml:space="preserve"> et renoncer aux éventuelles dispositions dérogatoires comme ses propres </w:t>
      </w:r>
      <w:r w:rsidRPr="001054E2">
        <w:rPr>
          <w:rFonts w:ascii="Georgia" w:eastAsia="Times New Roman" w:hAnsi="Georgia" w:cs="Calibri"/>
          <w:color w:val="585756"/>
          <w:kern w:val="0"/>
          <w:sz w:val="20"/>
          <w:szCs w:val="20"/>
          <w:lang w:val="fr-FR" w:eastAsia="nl-BE"/>
          <w14:ligatures w14:val="none"/>
        </w:rPr>
        <w:t>conditions. </w:t>
      </w:r>
    </w:p>
    <w:p w14:paraId="700F7FB5" w14:textId="591158C2" w:rsidR="00BD3F06" w:rsidRPr="001054E2" w:rsidRDefault="00BD3F06" w:rsidP="001054E2">
      <w:pPr>
        <w:spacing w:after="0" w:line="240" w:lineRule="auto"/>
        <w:jc w:val="both"/>
        <w:textAlignment w:val="baseline"/>
        <w:rPr>
          <w:rFonts w:ascii="Georgia" w:eastAsia="Times New Roman" w:hAnsi="Georgia" w:cs="Calibri"/>
          <w:color w:val="585756"/>
          <w:kern w:val="0"/>
          <w:sz w:val="20"/>
          <w:szCs w:val="20"/>
          <w:lang w:val="fr-FR" w:eastAsia="nl-BE"/>
          <w14:ligatures w14:val="none"/>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842"/>
        <w:gridCol w:w="1303"/>
        <w:gridCol w:w="954"/>
        <w:gridCol w:w="1178"/>
        <w:gridCol w:w="1328"/>
        <w:gridCol w:w="1417"/>
      </w:tblGrid>
      <w:tr w:rsidR="00EF6E31" w:rsidRPr="00C91C1F" w14:paraId="46AFC080" w14:textId="77777777" w:rsidTr="5E152CDB">
        <w:trPr>
          <w:trHeight w:val="467"/>
        </w:trPr>
        <w:tc>
          <w:tcPr>
            <w:tcW w:w="994" w:type="dxa"/>
            <w:shd w:val="clear" w:color="auto" w:fill="FFC000"/>
          </w:tcPr>
          <w:p w14:paraId="1EB48084" w14:textId="77777777" w:rsidR="00EF6E31" w:rsidRPr="0083427F" w:rsidRDefault="00EF6E31" w:rsidP="0083427F">
            <w:pPr>
              <w:spacing w:after="0" w:line="240" w:lineRule="auto"/>
              <w:textAlignment w:val="baseline"/>
              <w:rPr>
                <w:rFonts w:ascii="Georgia" w:eastAsia="Times New Roman" w:hAnsi="Georgia" w:cs="Times New Roman"/>
                <w:b/>
                <w:bCs/>
                <w:color w:val="585756"/>
                <w:kern w:val="0"/>
                <w:sz w:val="21"/>
                <w:szCs w:val="21"/>
                <w:lang w:val="fr-BE" w:eastAsia="nl-BE"/>
                <w14:ligatures w14:val="none"/>
              </w:rPr>
            </w:pPr>
          </w:p>
        </w:tc>
        <w:tc>
          <w:tcPr>
            <w:tcW w:w="8022" w:type="dxa"/>
            <w:gridSpan w:val="6"/>
            <w:shd w:val="clear" w:color="auto" w:fill="FFC000"/>
            <w:vAlign w:val="center"/>
          </w:tcPr>
          <w:p w14:paraId="167CA417" w14:textId="38E0AF5E" w:rsidR="00EF6E31" w:rsidRPr="00C91C1F" w:rsidRDefault="00EF6E31" w:rsidP="0083427F">
            <w:pPr>
              <w:spacing w:after="0" w:line="240" w:lineRule="auto"/>
              <w:textAlignment w:val="baseline"/>
              <w:rPr>
                <w:b/>
                <w:szCs w:val="18"/>
              </w:rPr>
            </w:pPr>
            <w:r w:rsidRPr="0083427F">
              <w:rPr>
                <w:rFonts w:ascii="Georgia" w:eastAsia="Times New Roman" w:hAnsi="Georgia" w:cs="Times New Roman"/>
                <w:b/>
                <w:bCs/>
                <w:color w:val="585756"/>
                <w:kern w:val="0"/>
                <w:sz w:val="21"/>
                <w:szCs w:val="21"/>
                <w:lang w:val="fr-BE" w:eastAsia="nl-BE"/>
                <w14:ligatures w14:val="none"/>
              </w:rPr>
              <w:t>PRIX</w:t>
            </w:r>
            <w:r w:rsidRPr="0083427F">
              <w:rPr>
                <w:rFonts w:ascii="Georgia" w:eastAsia="Times New Roman" w:hAnsi="Georgia" w:cs="Times New Roman"/>
                <w:b/>
                <w:bCs/>
                <w:color w:val="585756"/>
                <w:kern w:val="0"/>
                <w:sz w:val="21"/>
                <w:szCs w:val="21"/>
                <w:vertAlign w:val="superscript"/>
                <w:lang w:val="fr-BE" w:eastAsia="nl-BE"/>
                <w14:ligatures w14:val="none"/>
              </w:rPr>
              <w:footnoteReference w:id="2"/>
            </w:r>
          </w:p>
        </w:tc>
      </w:tr>
      <w:tr w:rsidR="00EF6E31" w:rsidRPr="00D07E2F" w14:paraId="6BD90BDE" w14:textId="77777777" w:rsidTr="5E152C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78C68A" w14:textId="70069483" w:rsidR="00EF6E31" w:rsidRPr="00C91C1F" w:rsidRDefault="00EF6E31" w:rsidP="00EF6E31">
            <w:pPr>
              <w:jc w:val="center"/>
              <w:rPr>
                <w:rFonts w:cs="Arial"/>
                <w:szCs w:val="18"/>
              </w:rPr>
            </w:pPr>
            <w:r w:rsidRPr="00BD3F06">
              <w:rPr>
                <w:rFonts w:ascii="Georgia" w:eastAsia="Times New Roman" w:hAnsi="Georgia" w:cs="Times New Roman"/>
                <w:color w:val="585756"/>
                <w:kern w:val="0"/>
                <w:sz w:val="21"/>
                <w:szCs w:val="21"/>
                <w:lang w:val="fr-BE" w:eastAsia="nl-BE"/>
                <w14:ligatures w14:val="none"/>
              </w:rPr>
              <w:t>Description</w:t>
            </w:r>
            <w:r w:rsidRPr="00BD3F06">
              <w:rPr>
                <w:rFonts w:ascii="Georgia" w:eastAsia="Times New Roman" w:hAnsi="Georgia" w:cs="Times New Roman"/>
                <w:color w:val="585756"/>
                <w:kern w:val="0"/>
                <w:sz w:val="21"/>
                <w:szCs w:val="21"/>
                <w:lang w:eastAsia="nl-BE"/>
                <w14:ligatures w14:val="none"/>
              </w:rPr>
              <w:t> </w:t>
            </w:r>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E4819" w14:textId="54DB3E3D" w:rsidR="00EF6E31" w:rsidRPr="00EF6E31" w:rsidRDefault="00EF6E31" w:rsidP="00EF6E31">
            <w:pPr>
              <w:spacing w:after="0"/>
              <w:jc w:val="center"/>
              <w:rPr>
                <w:rFonts w:ascii="Georgia" w:eastAsia="Times New Roman" w:hAnsi="Georgia" w:cs="Times New Roman"/>
                <w:color w:val="585756"/>
                <w:kern w:val="0"/>
                <w:sz w:val="21"/>
                <w:szCs w:val="21"/>
                <w:lang w:eastAsia="nl-BE"/>
                <w14:ligatures w14:val="none"/>
              </w:rPr>
            </w:pPr>
            <w:proofErr w:type="spellStart"/>
            <w:r w:rsidRPr="60A478E3">
              <w:rPr>
                <w:rFonts w:ascii="Georgia" w:eastAsia="Times New Roman" w:hAnsi="Georgia" w:cs="Times New Roman"/>
                <w:color w:val="585756"/>
                <w:kern w:val="0"/>
                <w:sz w:val="21"/>
                <w:szCs w:val="21"/>
                <w:lang w:eastAsia="nl-BE"/>
                <w14:ligatures w14:val="none"/>
              </w:rPr>
              <w:t>Unité</w:t>
            </w:r>
            <w:proofErr w:type="spellEnd"/>
            <w:r w:rsidRPr="60A478E3">
              <w:rPr>
                <w:rFonts w:ascii="Georgia" w:eastAsia="Times New Roman" w:hAnsi="Georgia" w:cs="Times New Roman"/>
                <w:color w:val="585756"/>
                <w:kern w:val="0"/>
                <w:sz w:val="21"/>
                <w:szCs w:val="21"/>
                <w:lang w:eastAsia="nl-BE"/>
                <w14:ligatures w14:val="none"/>
              </w:rPr>
              <w:t xml:space="preserve"> </w:t>
            </w:r>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B4713" w14:textId="23BDECE9" w:rsidR="00EF6E31" w:rsidRPr="00EF6E31" w:rsidRDefault="00EF6E31" w:rsidP="00EF6E31">
            <w:pPr>
              <w:spacing w:after="0"/>
              <w:jc w:val="center"/>
              <w:rPr>
                <w:rFonts w:ascii="Georgia" w:eastAsia="Times New Roman" w:hAnsi="Georgia" w:cs="Times New Roman"/>
                <w:color w:val="585756"/>
                <w:kern w:val="0"/>
                <w:sz w:val="21"/>
                <w:szCs w:val="21"/>
                <w:lang w:val="fr-BE" w:eastAsia="nl-BE"/>
                <w14:ligatures w14:val="none"/>
              </w:rPr>
            </w:pPr>
            <w:proofErr w:type="spellStart"/>
            <w:r w:rsidRPr="00EF6E31">
              <w:rPr>
                <w:rFonts w:ascii="Georgia" w:eastAsia="Times New Roman" w:hAnsi="Georgia" w:cs="Times New Roman"/>
                <w:color w:val="585756"/>
                <w:kern w:val="0"/>
                <w:sz w:val="21"/>
                <w:szCs w:val="21"/>
                <w:lang w:val="fr-BE" w:eastAsia="nl-BE"/>
                <w14:ligatures w14:val="none"/>
              </w:rPr>
              <w:t>Qxt</w:t>
            </w:r>
            <w:proofErr w:type="spellEnd"/>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601C44" w14:textId="5BBA1BD9" w:rsidR="00EF6E31" w:rsidRPr="00EF6E31" w:rsidRDefault="76106E02" w:rsidP="00EF6E31">
            <w:pPr>
              <w:spacing w:after="0"/>
              <w:jc w:val="center"/>
              <w:rPr>
                <w:rFonts w:ascii="Georgia" w:eastAsia="Times New Roman" w:hAnsi="Georgia" w:cs="Times New Roman"/>
                <w:color w:val="585756"/>
                <w:kern w:val="0"/>
                <w:sz w:val="21"/>
                <w:szCs w:val="21"/>
                <w:lang w:val="fr-BE" w:eastAsia="nl-BE"/>
                <w14:ligatures w14:val="none"/>
              </w:rPr>
            </w:pPr>
            <w:r w:rsidRPr="00EF6E31">
              <w:rPr>
                <w:rFonts w:ascii="Georgia" w:eastAsia="Times New Roman" w:hAnsi="Georgia" w:cs="Times New Roman"/>
                <w:color w:val="585756"/>
                <w:kern w:val="0"/>
                <w:sz w:val="21"/>
                <w:szCs w:val="21"/>
                <w:lang w:val="fr-BE" w:eastAsia="nl-BE"/>
                <w14:ligatures w14:val="none"/>
              </w:rPr>
              <w:t>Nb de jours</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A986E" w14:textId="39442AD8" w:rsidR="00EF6E31" w:rsidRPr="00A17E75" w:rsidRDefault="76106E02" w:rsidP="00EF6E31">
            <w:pPr>
              <w:jc w:val="center"/>
              <w:rPr>
                <w:rFonts w:cs="Arial"/>
                <w:lang w:val="fr-BE"/>
              </w:rPr>
            </w:pPr>
            <w:r w:rsidRPr="00BD3F06">
              <w:rPr>
                <w:rFonts w:ascii="Georgia" w:eastAsia="Times New Roman" w:hAnsi="Georgia" w:cs="Times New Roman"/>
                <w:color w:val="585756"/>
                <w:kern w:val="0"/>
                <w:sz w:val="21"/>
                <w:szCs w:val="21"/>
                <w:lang w:val="fr-BE" w:eastAsia="nl-BE"/>
                <w14:ligatures w14:val="none"/>
              </w:rPr>
              <w:t xml:space="preserve">Prix unitaire en </w:t>
            </w:r>
            <w:r>
              <w:rPr>
                <w:rFonts w:ascii="Georgia" w:eastAsia="Times New Roman" w:hAnsi="Georgia" w:cs="Times New Roman"/>
                <w:color w:val="585756"/>
                <w:kern w:val="0"/>
                <w:sz w:val="21"/>
                <w:szCs w:val="21"/>
                <w:shd w:val="clear" w:color="auto" w:fill="FFFF00"/>
                <w:lang w:val="fr-BE" w:eastAsia="nl-BE"/>
                <w14:ligatures w14:val="none"/>
              </w:rPr>
              <w:t>MRU</w:t>
            </w:r>
            <w:r w:rsidRPr="00BD3F06">
              <w:rPr>
                <w:rFonts w:ascii="Georgia" w:eastAsia="Times New Roman" w:hAnsi="Georgia" w:cs="Times New Roman"/>
                <w:color w:val="585756"/>
                <w:kern w:val="0"/>
                <w:sz w:val="21"/>
                <w:szCs w:val="21"/>
                <w:shd w:val="clear" w:color="auto" w:fill="FFFF00"/>
                <w:lang w:val="fr-BE" w:eastAsia="nl-BE"/>
                <w14:ligatures w14:val="none"/>
              </w:rPr>
              <w:t xml:space="preserve"> hors TVA</w:t>
            </w:r>
            <w:r w:rsidRPr="00BD3F06">
              <w:rPr>
                <w:rFonts w:ascii="Georgia" w:eastAsia="Times New Roman" w:hAnsi="Georgia" w:cs="Times New Roman"/>
                <w:color w:val="585756"/>
                <w:kern w:val="0"/>
                <w:sz w:val="21"/>
                <w:szCs w:val="21"/>
                <w:lang w:val="fr-BE" w:eastAsia="nl-BE"/>
                <w14:ligatures w14:val="none"/>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ADDE" w14:textId="4A87CFDD" w:rsidR="00EF6E31" w:rsidRPr="00A17E75" w:rsidRDefault="76106E02" w:rsidP="00EF6E31">
            <w:pPr>
              <w:jc w:val="center"/>
              <w:rPr>
                <w:rFonts w:cs="Arial"/>
                <w:lang w:val="fr-BE"/>
              </w:rPr>
            </w:pPr>
            <w:r w:rsidRPr="00BD3F06">
              <w:rPr>
                <w:rFonts w:ascii="Georgia" w:eastAsia="Times New Roman" w:hAnsi="Georgia" w:cs="Times New Roman"/>
                <w:color w:val="585756"/>
                <w:kern w:val="0"/>
                <w:sz w:val="21"/>
                <w:szCs w:val="21"/>
                <w:lang w:val="fr-BE" w:eastAsia="nl-BE"/>
                <w14:ligatures w14:val="none"/>
              </w:rPr>
              <w:t xml:space="preserve">Prix total en </w:t>
            </w:r>
            <w:r>
              <w:rPr>
                <w:rFonts w:ascii="Georgia" w:eastAsia="Times New Roman" w:hAnsi="Georgia" w:cs="Times New Roman"/>
                <w:color w:val="585756"/>
                <w:kern w:val="0"/>
                <w:sz w:val="21"/>
                <w:szCs w:val="21"/>
                <w:shd w:val="clear" w:color="auto" w:fill="FFFF00"/>
                <w:lang w:val="fr-BE" w:eastAsia="nl-BE"/>
                <w14:ligatures w14:val="none"/>
              </w:rPr>
              <w:t>MRU</w:t>
            </w:r>
            <w:r w:rsidRPr="00BD3F06">
              <w:rPr>
                <w:rFonts w:ascii="Georgia" w:eastAsia="Times New Roman" w:hAnsi="Georgia" w:cs="Times New Roman"/>
                <w:color w:val="585756"/>
                <w:kern w:val="0"/>
                <w:sz w:val="21"/>
                <w:szCs w:val="21"/>
                <w:shd w:val="clear" w:color="auto" w:fill="FFFF00"/>
                <w:lang w:val="fr-BE" w:eastAsia="nl-BE"/>
                <w14:ligatures w14:val="none"/>
              </w:rPr>
              <w:t xml:space="preserve"> hors TVA</w:t>
            </w:r>
            <w:r w:rsidRPr="00BD3F06">
              <w:rPr>
                <w:rFonts w:ascii="Georgia" w:eastAsia="Times New Roman" w:hAnsi="Georgia" w:cs="Times New Roman"/>
                <w:color w:val="585756"/>
                <w:kern w:val="0"/>
                <w:sz w:val="21"/>
                <w:szCs w:val="21"/>
                <w:lang w:val="fr-BE" w:eastAsia="nl-BE"/>
                <w14:ligatures w14:val="none"/>
              </w:rPr>
              <w:t> </w:t>
            </w:r>
          </w:p>
        </w:tc>
      </w:tr>
      <w:tr w:rsidR="00EF6E31" w:rsidRPr="00D07E2F" w14:paraId="56B34F5D" w14:textId="77777777" w:rsidTr="5E152C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8"/>
        </w:trPr>
        <w:tc>
          <w:tcPr>
            <w:tcW w:w="2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37D7EF" w14:textId="7D460ACD" w:rsidR="00EF6E31" w:rsidRDefault="00EF6E31" w:rsidP="00EF6E31">
            <w:pPr>
              <w:spacing w:after="0"/>
              <w:jc w:val="center"/>
            </w:pPr>
            <w:proofErr w:type="spellStart"/>
            <w:r w:rsidRPr="002FFDA9">
              <w:rPr>
                <w:rFonts w:ascii="Calibri" w:eastAsia="Calibri" w:hAnsi="Calibri" w:cs="Calibri"/>
                <w:color w:val="000000" w:themeColor="text1"/>
                <w:sz w:val="16"/>
                <w:szCs w:val="16"/>
              </w:rPr>
              <w:t>Phase</w:t>
            </w:r>
            <w:proofErr w:type="spellEnd"/>
            <w:r w:rsidRPr="002FFDA9">
              <w:rPr>
                <w:rFonts w:ascii="Calibri" w:eastAsia="Calibri" w:hAnsi="Calibri" w:cs="Calibri"/>
                <w:color w:val="000000" w:themeColor="text1"/>
                <w:sz w:val="16"/>
                <w:szCs w:val="16"/>
              </w:rPr>
              <w:t xml:space="preserve"> 1 – </w:t>
            </w:r>
            <w:proofErr w:type="spellStart"/>
            <w:r w:rsidRPr="002FFDA9">
              <w:rPr>
                <w:rFonts w:ascii="Calibri" w:eastAsia="Calibri" w:hAnsi="Calibri" w:cs="Calibri"/>
                <w:color w:val="000000" w:themeColor="text1"/>
                <w:sz w:val="16"/>
                <w:szCs w:val="16"/>
              </w:rPr>
              <w:t>Cadrage</w:t>
            </w:r>
            <w:proofErr w:type="spellEnd"/>
            <w:r w:rsidRPr="002FFDA9">
              <w:rPr>
                <w:rFonts w:ascii="Calibri" w:eastAsia="Calibri" w:hAnsi="Calibri" w:cs="Calibri"/>
                <w:color w:val="000000" w:themeColor="text1"/>
                <w:sz w:val="16"/>
                <w:szCs w:val="16"/>
              </w:rPr>
              <w:t xml:space="preserve"> et </w:t>
            </w:r>
            <w:proofErr w:type="spellStart"/>
            <w:r w:rsidRPr="002FFDA9">
              <w:rPr>
                <w:rFonts w:ascii="Calibri" w:eastAsia="Calibri" w:hAnsi="Calibri" w:cs="Calibri"/>
                <w:color w:val="000000" w:themeColor="text1"/>
                <w:sz w:val="16"/>
                <w:szCs w:val="16"/>
              </w:rPr>
              <w:t>conception</w:t>
            </w:r>
            <w:proofErr w:type="spellEnd"/>
            <w:r w:rsidRPr="002FFDA9">
              <w:rPr>
                <w:rFonts w:ascii="Calibri" w:eastAsia="Calibri" w:hAnsi="Calibri" w:cs="Calibri"/>
                <w:color w:val="000000" w:themeColor="text1"/>
                <w:sz w:val="16"/>
                <w:szCs w:val="16"/>
              </w:rPr>
              <w:t xml:space="preserve"> </w:t>
            </w:r>
            <w:proofErr w:type="spellStart"/>
            <w:r w:rsidRPr="002FFDA9">
              <w:rPr>
                <w:rFonts w:ascii="Calibri" w:eastAsia="Calibri" w:hAnsi="Calibri" w:cs="Calibri"/>
                <w:color w:val="000000" w:themeColor="text1"/>
                <w:sz w:val="16"/>
                <w:szCs w:val="16"/>
              </w:rPr>
              <w:t>fonctionnelle</w:t>
            </w:r>
            <w:proofErr w:type="spellEnd"/>
          </w:p>
        </w:tc>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A3F4AF" w14:textId="525FA610" w:rsidR="00EF6E31" w:rsidRPr="00EF6E31" w:rsidRDefault="00EF6E31" w:rsidP="00EF6E31">
            <w:pPr>
              <w:spacing w:after="0"/>
              <w:jc w:val="center"/>
              <w:rPr>
                <w:rFonts w:ascii="Calibri" w:eastAsia="Calibri" w:hAnsi="Calibri" w:cs="Calibri"/>
                <w:color w:val="000000" w:themeColor="text1"/>
                <w:sz w:val="16"/>
                <w:szCs w:val="16"/>
              </w:rPr>
            </w:pPr>
            <w:proofErr w:type="spellStart"/>
            <w:r w:rsidRPr="00EF6E31">
              <w:rPr>
                <w:rFonts w:ascii="Calibri" w:eastAsia="Calibri" w:hAnsi="Calibri" w:cs="Calibri"/>
                <w:color w:val="000000" w:themeColor="text1"/>
                <w:sz w:val="16"/>
                <w:szCs w:val="16"/>
              </w:rPr>
              <w:t>Personne</w:t>
            </w:r>
            <w:proofErr w:type="spellEnd"/>
          </w:p>
        </w:tc>
        <w:tc>
          <w:tcPr>
            <w:tcW w:w="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11FE36" w14:textId="48366642" w:rsidR="00EF6E31" w:rsidRPr="512D5507" w:rsidRDefault="00EF6E31" w:rsidP="00EF6E31">
            <w:pPr>
              <w:spacing w:after="0"/>
              <w:jc w:val="center"/>
              <w:rPr>
                <w:rFonts w:ascii="Calibri" w:eastAsia="Calibri" w:hAnsi="Calibri" w:cs="Calibri"/>
                <w:color w:val="000000" w:themeColor="text1"/>
                <w:sz w:val="16"/>
                <w:szCs w:val="16"/>
              </w:rPr>
            </w:pPr>
            <w:r w:rsidRPr="512D5507">
              <w:rPr>
                <w:rFonts w:ascii="Calibri" w:eastAsia="Calibri" w:hAnsi="Calibri" w:cs="Calibri"/>
                <w:color w:val="000000" w:themeColor="text1"/>
                <w:sz w:val="16"/>
                <w:szCs w:val="16"/>
              </w:rPr>
              <w:t>2</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A1664B" w14:textId="69A5B4B2" w:rsidR="00EF6E31" w:rsidRDefault="00EF6E31" w:rsidP="00EF6E31">
            <w:pPr>
              <w:spacing w:after="0"/>
              <w:jc w:val="center"/>
            </w:pPr>
            <w:r w:rsidRPr="512D5507">
              <w:rPr>
                <w:rFonts w:ascii="Calibri" w:eastAsia="Calibri" w:hAnsi="Calibri" w:cs="Calibri"/>
                <w:color w:val="000000" w:themeColor="text1"/>
                <w:sz w:val="16"/>
                <w:szCs w:val="16"/>
              </w:rPr>
              <w:t>3</w:t>
            </w:r>
          </w:p>
        </w:tc>
        <w:tc>
          <w:tcPr>
            <w:tcW w:w="13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B5A70" w14:textId="77777777" w:rsidR="00EF6E31" w:rsidRPr="00A17E75" w:rsidRDefault="00EF6E31" w:rsidP="00EF6E31">
            <w:pPr>
              <w:rPr>
                <w:rFonts w:ascii="Verdana" w:hAnsi="Verdana"/>
                <w:sz w:val="16"/>
                <w:lang w:val="fr-BE" w:eastAsia="en-G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E942C4" w14:textId="77777777" w:rsidR="00EF6E31" w:rsidRPr="00A17E75" w:rsidRDefault="00EF6E31" w:rsidP="00EF6E31">
            <w:pPr>
              <w:rPr>
                <w:rFonts w:ascii="Verdana" w:hAnsi="Verdana"/>
                <w:sz w:val="16"/>
                <w:lang w:val="fr-BE" w:eastAsia="en-GB"/>
              </w:rPr>
            </w:pPr>
          </w:p>
        </w:tc>
      </w:tr>
      <w:tr w:rsidR="00EF6E31" w:rsidRPr="00D07E2F" w14:paraId="0A8CF19D" w14:textId="77777777" w:rsidTr="5E152C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836"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FE63457" w14:textId="113CAFB2" w:rsidR="00EF6E31" w:rsidRDefault="00EF6E31" w:rsidP="00EF6E31">
            <w:pPr>
              <w:spacing w:after="0"/>
              <w:jc w:val="center"/>
            </w:pPr>
            <w:proofErr w:type="spellStart"/>
            <w:r w:rsidRPr="002FFDA9">
              <w:rPr>
                <w:rFonts w:ascii="Calibri" w:eastAsia="Calibri" w:hAnsi="Calibri" w:cs="Calibri"/>
                <w:color w:val="000000" w:themeColor="text1"/>
                <w:sz w:val="16"/>
                <w:szCs w:val="16"/>
              </w:rPr>
              <w:t>Phase</w:t>
            </w:r>
            <w:proofErr w:type="spellEnd"/>
            <w:r w:rsidRPr="002FFDA9">
              <w:rPr>
                <w:rFonts w:ascii="Calibri" w:eastAsia="Calibri" w:hAnsi="Calibri" w:cs="Calibri"/>
                <w:color w:val="000000" w:themeColor="text1"/>
                <w:sz w:val="16"/>
                <w:szCs w:val="16"/>
              </w:rPr>
              <w:t xml:space="preserve"> 2 – </w:t>
            </w:r>
            <w:proofErr w:type="spellStart"/>
            <w:r w:rsidRPr="002FFDA9">
              <w:rPr>
                <w:rFonts w:ascii="Calibri" w:eastAsia="Calibri" w:hAnsi="Calibri" w:cs="Calibri"/>
                <w:color w:val="000000" w:themeColor="text1"/>
                <w:sz w:val="16"/>
                <w:szCs w:val="16"/>
              </w:rPr>
              <w:t>Développement</w:t>
            </w:r>
            <w:proofErr w:type="spellEnd"/>
            <w:r w:rsidRPr="002FFDA9">
              <w:rPr>
                <w:rFonts w:ascii="Calibri" w:eastAsia="Calibri" w:hAnsi="Calibri" w:cs="Calibri"/>
                <w:color w:val="000000" w:themeColor="text1"/>
                <w:sz w:val="16"/>
                <w:szCs w:val="16"/>
              </w:rPr>
              <w:t xml:space="preserve"> et mise en </w:t>
            </w:r>
            <w:proofErr w:type="spellStart"/>
            <w:r w:rsidRPr="002FFDA9">
              <w:rPr>
                <w:rFonts w:ascii="Calibri" w:eastAsia="Calibri" w:hAnsi="Calibri" w:cs="Calibri"/>
                <w:color w:val="000000" w:themeColor="text1"/>
                <w:sz w:val="16"/>
                <w:szCs w:val="16"/>
              </w:rPr>
              <w:t>ligne</w:t>
            </w:r>
            <w:proofErr w:type="spellEnd"/>
          </w:p>
        </w:tc>
        <w:tc>
          <w:tcPr>
            <w:tcW w:w="13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AF8EEBE" w14:textId="19C09DB4" w:rsidR="00EF6E31" w:rsidRDefault="00EF6E31" w:rsidP="00EF6E31">
            <w:pPr>
              <w:spacing w:after="0"/>
              <w:jc w:val="center"/>
            </w:pPr>
            <w:proofErr w:type="spellStart"/>
            <w:r w:rsidRPr="00EF6E31">
              <w:rPr>
                <w:rFonts w:ascii="Calibri" w:eastAsia="Calibri" w:hAnsi="Calibri" w:cs="Calibri"/>
                <w:color w:val="000000" w:themeColor="text1"/>
                <w:sz w:val="16"/>
                <w:szCs w:val="16"/>
              </w:rPr>
              <w:t>Personne</w:t>
            </w:r>
            <w:proofErr w:type="spellEnd"/>
          </w:p>
        </w:tc>
        <w:tc>
          <w:tcPr>
            <w:tcW w:w="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12BEB10" w14:textId="69FDD3FB" w:rsidR="00EF6E31" w:rsidRPr="512D5507" w:rsidRDefault="00EF6E31" w:rsidP="00EF6E31">
            <w:pPr>
              <w:spacing w:after="0"/>
              <w:jc w:val="center"/>
              <w:rPr>
                <w:rFonts w:ascii="Calibri" w:eastAsia="Calibri" w:hAnsi="Calibri" w:cs="Calibri"/>
                <w:color w:val="000000" w:themeColor="text1"/>
                <w:sz w:val="16"/>
                <w:szCs w:val="16"/>
              </w:rPr>
            </w:pPr>
            <w:r w:rsidRPr="512D5507">
              <w:rPr>
                <w:rFonts w:ascii="Calibri" w:eastAsia="Calibri" w:hAnsi="Calibri" w:cs="Calibri"/>
                <w:color w:val="000000" w:themeColor="text1"/>
                <w:sz w:val="16"/>
                <w:szCs w:val="16"/>
              </w:rPr>
              <w:t>2</w:t>
            </w:r>
          </w:p>
        </w:tc>
        <w:tc>
          <w:tcPr>
            <w:tcW w:w="1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EAB90D3" w14:textId="7674FD72" w:rsidR="00EF6E31" w:rsidRDefault="00EF6E31" w:rsidP="00EF6E31">
            <w:pPr>
              <w:spacing w:after="0"/>
              <w:jc w:val="center"/>
            </w:pPr>
            <w:r w:rsidRPr="512D5507">
              <w:rPr>
                <w:rFonts w:ascii="Calibri" w:eastAsia="Calibri" w:hAnsi="Calibri" w:cs="Calibri"/>
                <w:color w:val="000000" w:themeColor="text1"/>
                <w:sz w:val="16"/>
                <w:szCs w:val="16"/>
              </w:rPr>
              <w:t>38</w:t>
            </w:r>
          </w:p>
        </w:tc>
        <w:tc>
          <w:tcPr>
            <w:tcW w:w="132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DD4B95D" w14:textId="77777777" w:rsidR="00EF6E31" w:rsidRPr="00A17E75" w:rsidRDefault="00EF6E31" w:rsidP="00EF6E31">
            <w:pPr>
              <w:rPr>
                <w:rFonts w:ascii="Verdana" w:hAnsi="Verdana"/>
                <w:sz w:val="16"/>
                <w:lang w:val="fr-BE" w:eastAsia="en-G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7EC32" w14:textId="77777777" w:rsidR="00EF6E31" w:rsidRPr="00A17E75" w:rsidRDefault="00EF6E31" w:rsidP="00EF6E31">
            <w:pPr>
              <w:rPr>
                <w:rFonts w:ascii="Verdana" w:hAnsi="Verdana"/>
                <w:sz w:val="16"/>
                <w:lang w:val="fr-BE" w:eastAsia="en-GB"/>
              </w:rPr>
            </w:pPr>
          </w:p>
        </w:tc>
      </w:tr>
      <w:tr w:rsidR="00EF6E31" w:rsidRPr="00D07E2F" w14:paraId="4471AF57" w14:textId="77777777" w:rsidTr="5E152C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2836"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800B796" w14:textId="22A340D1" w:rsidR="00EF6E31" w:rsidRDefault="00EF6E31" w:rsidP="00EF6E31">
            <w:pPr>
              <w:spacing w:after="0"/>
              <w:jc w:val="center"/>
            </w:pPr>
            <w:proofErr w:type="spellStart"/>
            <w:r w:rsidRPr="002FFDA9">
              <w:rPr>
                <w:rFonts w:ascii="Calibri" w:eastAsia="Calibri" w:hAnsi="Calibri" w:cs="Calibri"/>
                <w:color w:val="000000" w:themeColor="text1"/>
                <w:sz w:val="16"/>
                <w:szCs w:val="16"/>
              </w:rPr>
              <w:t>Phase</w:t>
            </w:r>
            <w:proofErr w:type="spellEnd"/>
            <w:r w:rsidRPr="002FFDA9">
              <w:rPr>
                <w:rFonts w:ascii="Calibri" w:eastAsia="Calibri" w:hAnsi="Calibri" w:cs="Calibri"/>
                <w:color w:val="000000" w:themeColor="text1"/>
                <w:sz w:val="16"/>
                <w:szCs w:val="16"/>
              </w:rPr>
              <w:t xml:space="preserve"> 3 – </w:t>
            </w:r>
            <w:proofErr w:type="spellStart"/>
            <w:r w:rsidRPr="002FFDA9">
              <w:rPr>
                <w:rFonts w:ascii="Calibri" w:eastAsia="Calibri" w:hAnsi="Calibri" w:cs="Calibri"/>
                <w:color w:val="000000" w:themeColor="text1"/>
                <w:sz w:val="16"/>
                <w:szCs w:val="16"/>
              </w:rPr>
              <w:t>Documentation</w:t>
            </w:r>
            <w:proofErr w:type="spellEnd"/>
            <w:r w:rsidRPr="002FFDA9">
              <w:rPr>
                <w:rFonts w:ascii="Calibri" w:eastAsia="Calibri" w:hAnsi="Calibri" w:cs="Calibri"/>
                <w:color w:val="000000" w:themeColor="text1"/>
                <w:sz w:val="16"/>
                <w:szCs w:val="16"/>
              </w:rPr>
              <w:t xml:space="preserve"> et accompagnement</w:t>
            </w:r>
          </w:p>
        </w:tc>
        <w:tc>
          <w:tcPr>
            <w:tcW w:w="13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B70E980" w14:textId="0D6EB798" w:rsidR="00EF6E31" w:rsidRDefault="00EF6E31" w:rsidP="00EF6E31">
            <w:pPr>
              <w:spacing w:after="0"/>
              <w:jc w:val="center"/>
            </w:pPr>
            <w:proofErr w:type="spellStart"/>
            <w:r w:rsidRPr="00EF6E31">
              <w:rPr>
                <w:rFonts w:ascii="Calibri" w:eastAsia="Calibri" w:hAnsi="Calibri" w:cs="Calibri"/>
                <w:color w:val="000000" w:themeColor="text1"/>
                <w:sz w:val="16"/>
                <w:szCs w:val="16"/>
              </w:rPr>
              <w:t>Personne</w:t>
            </w:r>
            <w:proofErr w:type="spellEnd"/>
          </w:p>
        </w:tc>
        <w:tc>
          <w:tcPr>
            <w:tcW w:w="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1C708FA" w14:textId="49BA3480" w:rsidR="00EF6E31" w:rsidRPr="512D5507" w:rsidRDefault="00EF6E31" w:rsidP="00EF6E31">
            <w:pPr>
              <w:spacing w:after="0"/>
              <w:jc w:val="center"/>
              <w:rPr>
                <w:rFonts w:ascii="Calibri" w:eastAsia="Calibri" w:hAnsi="Calibri" w:cs="Calibri"/>
                <w:color w:val="000000" w:themeColor="text1"/>
                <w:sz w:val="16"/>
                <w:szCs w:val="16"/>
              </w:rPr>
            </w:pPr>
            <w:r w:rsidRPr="512D5507">
              <w:rPr>
                <w:rFonts w:ascii="Calibri" w:eastAsia="Calibri" w:hAnsi="Calibri" w:cs="Calibri"/>
                <w:color w:val="000000" w:themeColor="text1"/>
                <w:sz w:val="16"/>
                <w:szCs w:val="16"/>
              </w:rPr>
              <w:t>2</w:t>
            </w:r>
          </w:p>
        </w:tc>
        <w:tc>
          <w:tcPr>
            <w:tcW w:w="117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95D827D" w14:textId="7EEDBF0B" w:rsidR="00EF6E31" w:rsidRDefault="00EF6E31" w:rsidP="00EF6E31">
            <w:pPr>
              <w:spacing w:after="0"/>
              <w:jc w:val="center"/>
            </w:pPr>
            <w:r w:rsidRPr="512D5507">
              <w:rPr>
                <w:rFonts w:ascii="Calibri" w:eastAsia="Calibri" w:hAnsi="Calibri" w:cs="Calibri"/>
                <w:color w:val="000000" w:themeColor="text1"/>
                <w:sz w:val="16"/>
                <w:szCs w:val="16"/>
              </w:rPr>
              <w:t>10</w:t>
            </w:r>
          </w:p>
        </w:tc>
        <w:tc>
          <w:tcPr>
            <w:tcW w:w="132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6CBE439" w14:textId="77777777" w:rsidR="00EF6E31" w:rsidRPr="00A17E75" w:rsidRDefault="00EF6E31" w:rsidP="00EF6E31">
            <w:pPr>
              <w:rPr>
                <w:rFonts w:ascii="Verdana" w:hAnsi="Verdana"/>
                <w:sz w:val="16"/>
                <w:lang w:val="fr-BE" w:eastAsia="en-G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F1FBF" w14:textId="77777777" w:rsidR="00EF6E31" w:rsidRPr="00A17E75" w:rsidRDefault="00EF6E31" w:rsidP="00EF6E31">
            <w:pPr>
              <w:rPr>
                <w:rFonts w:ascii="Verdana" w:hAnsi="Verdana"/>
                <w:sz w:val="16"/>
                <w:lang w:val="fr-BE" w:eastAsia="en-GB"/>
              </w:rPr>
            </w:pPr>
          </w:p>
        </w:tc>
      </w:tr>
      <w:tr w:rsidR="00EF6E31" w:rsidRPr="00D07E2F" w14:paraId="2BFB55DC" w14:textId="77777777" w:rsidTr="5E152C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4139" w:type="dxa"/>
            <w:gridSpan w:val="3"/>
            <w:tcBorders>
              <w:top w:val="single" w:sz="4" w:space="0" w:color="auto"/>
              <w:left w:val="single" w:sz="4" w:space="0" w:color="auto"/>
              <w:bottom w:val="single" w:sz="4" w:space="0" w:color="auto"/>
              <w:right w:val="single" w:sz="4" w:space="0" w:color="000000" w:themeColor="text1"/>
            </w:tcBorders>
            <w:vAlign w:val="center"/>
          </w:tcPr>
          <w:p w14:paraId="586064FC" w14:textId="31054DB2" w:rsidR="00EF6E31" w:rsidRPr="0083427F" w:rsidRDefault="00EF6E31" w:rsidP="00EF6E31">
            <w:pPr>
              <w:rPr>
                <w:rFonts w:ascii="Verdana" w:hAnsi="Verdana"/>
                <w:sz w:val="16"/>
                <w:szCs w:val="16"/>
                <w:lang w:val="fr-BE"/>
              </w:rPr>
            </w:pPr>
            <w:r w:rsidRPr="00BD3F06">
              <w:rPr>
                <w:rFonts w:ascii="Verdana" w:eastAsia="Times New Roman" w:hAnsi="Verdana" w:cs="Times New Roman"/>
                <w:b/>
                <w:bCs/>
                <w:color w:val="585756"/>
                <w:kern w:val="0"/>
                <w:sz w:val="16"/>
                <w:szCs w:val="16"/>
                <w:lang w:val="fr-BE" w:eastAsia="nl-BE"/>
                <w14:ligatures w14:val="none"/>
              </w:rPr>
              <w:t xml:space="preserve">Montant total </w:t>
            </w:r>
            <w:proofErr w:type="spellStart"/>
            <w:r>
              <w:rPr>
                <w:rFonts w:ascii="Verdana" w:eastAsia="Times New Roman" w:hAnsi="Verdana" w:cs="Times New Roman"/>
                <w:b/>
                <w:bCs/>
                <w:color w:val="585756"/>
                <w:kern w:val="0"/>
                <w:sz w:val="16"/>
                <w:szCs w:val="16"/>
                <w:lang w:val="fr-BE" w:eastAsia="nl-BE"/>
                <w14:ligatures w14:val="none"/>
              </w:rPr>
              <w:t>htva</w:t>
            </w:r>
            <w:proofErr w:type="spellEnd"/>
            <w:r>
              <w:rPr>
                <w:rFonts w:ascii="Verdana" w:eastAsia="Times New Roman" w:hAnsi="Verdana" w:cs="Times New Roman"/>
                <w:b/>
                <w:bCs/>
                <w:color w:val="585756"/>
                <w:kern w:val="0"/>
                <w:sz w:val="16"/>
                <w:szCs w:val="16"/>
                <w:lang w:val="fr-BE" w:eastAsia="nl-BE"/>
                <w14:ligatures w14:val="none"/>
              </w:rPr>
              <w:t xml:space="preserve"> </w:t>
            </w:r>
          </w:p>
        </w:tc>
        <w:tc>
          <w:tcPr>
            <w:tcW w:w="954" w:type="dxa"/>
            <w:tcBorders>
              <w:top w:val="single" w:sz="4" w:space="0" w:color="auto"/>
              <w:left w:val="single" w:sz="4" w:space="0" w:color="auto"/>
              <w:bottom w:val="single" w:sz="4" w:space="0" w:color="auto"/>
              <w:right w:val="single" w:sz="4" w:space="0" w:color="auto"/>
            </w:tcBorders>
          </w:tcPr>
          <w:p w14:paraId="1FF64887" w14:textId="77777777" w:rsidR="00EF6E31" w:rsidRPr="0083427F" w:rsidRDefault="00EF6E31" w:rsidP="00EF6E31">
            <w:pPr>
              <w:rPr>
                <w:rFonts w:ascii="Verdana" w:hAnsi="Verdana"/>
                <w:sz w:val="16"/>
                <w:lang w:val="fr-BE" w:eastAsia="en-GB"/>
              </w:rPr>
            </w:pPr>
          </w:p>
        </w:tc>
        <w:tc>
          <w:tcPr>
            <w:tcW w:w="3923" w:type="dxa"/>
            <w:gridSpan w:val="3"/>
            <w:tcBorders>
              <w:top w:val="single" w:sz="4" w:space="0" w:color="auto"/>
              <w:left w:val="single" w:sz="4" w:space="0" w:color="auto"/>
              <w:bottom w:val="single" w:sz="4" w:space="0" w:color="auto"/>
              <w:right w:val="single" w:sz="4" w:space="0" w:color="000000" w:themeColor="text1"/>
            </w:tcBorders>
            <w:vAlign w:val="center"/>
          </w:tcPr>
          <w:p w14:paraId="050F0339" w14:textId="4D6467FE" w:rsidR="00EF6E31" w:rsidRPr="0083427F" w:rsidRDefault="00EF6E31" w:rsidP="00EF6E31">
            <w:pPr>
              <w:rPr>
                <w:rFonts w:ascii="Verdana" w:hAnsi="Verdana"/>
                <w:sz w:val="16"/>
                <w:lang w:val="fr-BE" w:eastAsia="en-GB"/>
              </w:rPr>
            </w:pPr>
          </w:p>
        </w:tc>
      </w:tr>
      <w:tr w:rsidR="00EF6E31" w:rsidRPr="00C91C1F" w14:paraId="0822AFAE" w14:textId="77777777" w:rsidTr="5E152C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58"/>
        </w:trPr>
        <w:tc>
          <w:tcPr>
            <w:tcW w:w="994" w:type="dxa"/>
            <w:tcBorders>
              <w:top w:val="single" w:sz="4" w:space="0" w:color="auto"/>
              <w:left w:val="single" w:sz="4" w:space="0" w:color="auto"/>
              <w:bottom w:val="single" w:sz="4" w:space="0" w:color="auto"/>
              <w:right w:val="single" w:sz="4" w:space="0" w:color="000000" w:themeColor="text1"/>
            </w:tcBorders>
          </w:tcPr>
          <w:p w14:paraId="65412061" w14:textId="77777777" w:rsidR="00EF6E31" w:rsidRPr="00BD3F06" w:rsidRDefault="00EF6E31" w:rsidP="00EF6E31">
            <w:pPr>
              <w:spacing w:after="0" w:line="240" w:lineRule="auto"/>
              <w:textAlignment w:val="baseline"/>
              <w:rPr>
                <w:rFonts w:ascii="Verdana" w:eastAsia="Times New Roman" w:hAnsi="Verdana" w:cs="Times New Roman"/>
                <w:b/>
                <w:bCs/>
                <w:color w:val="585756"/>
                <w:kern w:val="0"/>
                <w:sz w:val="16"/>
                <w:szCs w:val="16"/>
                <w:lang w:val="fr-BE" w:eastAsia="nl-BE"/>
                <w14:ligatures w14:val="none"/>
              </w:rPr>
            </w:pPr>
          </w:p>
        </w:tc>
        <w:tc>
          <w:tcPr>
            <w:tcW w:w="8022" w:type="dxa"/>
            <w:gridSpan w:val="6"/>
            <w:tcBorders>
              <w:top w:val="single" w:sz="4" w:space="0" w:color="auto"/>
              <w:left w:val="single" w:sz="4" w:space="0" w:color="auto"/>
              <w:bottom w:val="single" w:sz="4" w:space="0" w:color="auto"/>
              <w:right w:val="single" w:sz="4" w:space="0" w:color="000000" w:themeColor="text1"/>
            </w:tcBorders>
            <w:vAlign w:val="center"/>
          </w:tcPr>
          <w:p w14:paraId="0AB72C49" w14:textId="414DEB1A" w:rsidR="00EF6E31" w:rsidRPr="0083427F" w:rsidRDefault="00EF6E31" w:rsidP="00EF6E31">
            <w:pPr>
              <w:spacing w:after="0" w:line="240" w:lineRule="auto"/>
              <w:textAlignment w:val="baseline"/>
              <w:rPr>
                <w:rFonts w:ascii="Verdana" w:eastAsia="Times New Roman" w:hAnsi="Verdana" w:cs="Times New Roman"/>
                <w:b/>
                <w:bCs/>
                <w:color w:val="585756"/>
                <w:kern w:val="0"/>
                <w:sz w:val="16"/>
                <w:szCs w:val="16"/>
                <w:lang w:val="fr-BE" w:eastAsia="nl-BE"/>
                <w14:ligatures w14:val="none"/>
              </w:rPr>
            </w:pPr>
            <w:r w:rsidRPr="00BD3F06">
              <w:rPr>
                <w:rFonts w:ascii="Verdana" w:eastAsia="Times New Roman" w:hAnsi="Verdana" w:cs="Times New Roman"/>
                <w:b/>
                <w:bCs/>
                <w:color w:val="585756"/>
                <w:kern w:val="0"/>
                <w:sz w:val="16"/>
                <w:szCs w:val="16"/>
                <w:lang w:val="fr-BE" w:eastAsia="nl-BE"/>
                <w14:ligatures w14:val="none"/>
              </w:rPr>
              <w:t>Montant total en lettres :</w:t>
            </w:r>
            <w:r w:rsidRPr="0083427F">
              <w:rPr>
                <w:rFonts w:ascii="Verdana" w:eastAsia="Times New Roman" w:hAnsi="Verdana" w:cs="Times New Roman"/>
                <w:b/>
                <w:bCs/>
                <w:color w:val="585756"/>
                <w:kern w:val="0"/>
                <w:sz w:val="16"/>
                <w:szCs w:val="16"/>
                <w:lang w:val="fr-BE" w:eastAsia="nl-BE"/>
                <w14:ligatures w14:val="none"/>
              </w:rPr>
              <w:t> </w:t>
            </w:r>
          </w:p>
          <w:p w14:paraId="302AA983" w14:textId="0BE4A176" w:rsidR="00EF6E31" w:rsidRPr="0083427F" w:rsidRDefault="00EF6E31" w:rsidP="00EF6E31">
            <w:pPr>
              <w:spacing w:after="0" w:line="240" w:lineRule="auto"/>
              <w:textAlignment w:val="baseline"/>
              <w:rPr>
                <w:rFonts w:ascii="Verdana" w:eastAsia="Times New Roman" w:hAnsi="Verdana" w:cs="Times New Roman"/>
                <w:b/>
                <w:bCs/>
                <w:color w:val="585756"/>
                <w:kern w:val="0"/>
                <w:sz w:val="16"/>
                <w:szCs w:val="16"/>
                <w:lang w:val="fr-BE" w:eastAsia="nl-BE"/>
                <w14:ligatures w14:val="none"/>
              </w:rPr>
            </w:pPr>
          </w:p>
          <w:p w14:paraId="140E6F59" w14:textId="77777777" w:rsidR="00EF6E31" w:rsidRPr="0083427F" w:rsidRDefault="00EF6E31" w:rsidP="00EF6E31">
            <w:pPr>
              <w:spacing w:after="0" w:line="240" w:lineRule="auto"/>
              <w:textAlignment w:val="baseline"/>
              <w:rPr>
                <w:rFonts w:ascii="Verdana" w:eastAsia="Times New Roman" w:hAnsi="Verdana" w:cs="Times New Roman"/>
                <w:b/>
                <w:bCs/>
                <w:color w:val="585756"/>
                <w:kern w:val="0"/>
                <w:sz w:val="16"/>
                <w:szCs w:val="16"/>
                <w:lang w:val="fr-BE" w:eastAsia="nl-BE"/>
                <w14:ligatures w14:val="none"/>
              </w:rPr>
            </w:pPr>
            <w:r w:rsidRPr="0083427F">
              <w:rPr>
                <w:rFonts w:ascii="Verdana" w:eastAsia="Times New Roman" w:hAnsi="Verdana" w:cs="Times New Roman"/>
                <w:b/>
                <w:bCs/>
                <w:color w:val="585756"/>
                <w:kern w:val="0"/>
                <w:sz w:val="16"/>
                <w:szCs w:val="16"/>
                <w:lang w:val="fr-BE" w:eastAsia="nl-BE"/>
                <w14:ligatures w14:val="none"/>
              </w:rPr>
              <w:t>………………………………………………………………………………………………………………………</w:t>
            </w:r>
          </w:p>
          <w:p w14:paraId="08D25565" w14:textId="77777777" w:rsidR="00EF6E31" w:rsidRPr="00C91C1F" w:rsidRDefault="00EF6E31" w:rsidP="00EF6E31">
            <w:pPr>
              <w:rPr>
                <w:rFonts w:ascii="Verdana" w:hAnsi="Verdana"/>
                <w:sz w:val="16"/>
                <w:lang w:eastAsia="en-GB"/>
              </w:rPr>
            </w:pPr>
          </w:p>
        </w:tc>
      </w:tr>
    </w:tbl>
    <w:p w14:paraId="1DA331BA" w14:textId="23079F0C" w:rsidR="00BD3F06" w:rsidRPr="001054E2" w:rsidRDefault="00BD3F06" w:rsidP="00BD3F06">
      <w:pPr>
        <w:spacing w:after="0" w:line="240" w:lineRule="auto"/>
        <w:jc w:val="both"/>
        <w:textAlignment w:val="baseline"/>
        <w:rPr>
          <w:rFonts w:ascii="Georgia" w:eastAsia="Times New Roman" w:hAnsi="Georgia" w:cs="Calibri"/>
          <w:color w:val="585756"/>
          <w:kern w:val="0"/>
          <w:sz w:val="20"/>
          <w:szCs w:val="20"/>
          <w:lang w:val="fr-FR" w:eastAsia="nl-BE"/>
          <w14:ligatures w14:val="none"/>
        </w:rPr>
      </w:pPr>
    </w:p>
    <w:p w14:paraId="07796989" w14:textId="77777777" w:rsidR="00C52183" w:rsidRDefault="00C52183"/>
    <w:p w14:paraId="2C7CD66A" w14:textId="7BC760F8" w:rsidR="00B04412" w:rsidRDefault="00B04412">
      <w:pPr>
        <w:rPr>
          <w:rFonts w:ascii="Georgia" w:eastAsia="Times New Roman" w:hAnsi="Georgia" w:cs="Calibri"/>
          <w:b/>
          <w:bCs/>
          <w:color w:val="585756"/>
          <w:kern w:val="0"/>
          <w:sz w:val="20"/>
          <w:szCs w:val="20"/>
          <w:u w:val="single"/>
          <w:lang w:val="fr-FR" w:eastAsia="nl-BE"/>
          <w14:ligatures w14:val="none"/>
        </w:rPr>
      </w:pPr>
      <w:r w:rsidRPr="00B04412">
        <w:rPr>
          <w:rFonts w:ascii="Georgia" w:eastAsia="Times New Roman" w:hAnsi="Georgia" w:cs="Calibri"/>
          <w:b/>
          <w:bCs/>
          <w:color w:val="585756"/>
          <w:kern w:val="0"/>
          <w:sz w:val="20"/>
          <w:szCs w:val="20"/>
          <w:u w:val="single"/>
          <w:lang w:val="fr-FR" w:eastAsia="nl-BE"/>
          <w14:ligatures w14:val="none"/>
        </w:rPr>
        <w:t>NB:</w:t>
      </w:r>
    </w:p>
    <w:p w14:paraId="700ED652" w14:textId="5E936A73" w:rsidR="00B04412" w:rsidRPr="00EF6E31" w:rsidRDefault="003E642B">
      <w:pPr>
        <w:rPr>
          <w:rFonts w:ascii="Georgia" w:eastAsia="Times New Roman" w:hAnsi="Georgia" w:cs="Calibri"/>
          <w:b/>
          <w:bCs/>
          <w:color w:val="585756"/>
          <w:kern w:val="0"/>
          <w:sz w:val="20"/>
          <w:szCs w:val="20"/>
          <w:u w:val="single"/>
          <w:lang w:val="fr-FR" w:eastAsia="nl-BE"/>
          <w14:ligatures w14:val="none"/>
        </w:rPr>
      </w:pPr>
      <w:r w:rsidRPr="003E642B">
        <w:rPr>
          <w:rFonts w:ascii="Georgia" w:eastAsia="Times New Roman" w:hAnsi="Georgia" w:cs="Calibri"/>
          <w:b/>
          <w:bCs/>
          <w:color w:val="585756"/>
          <w:kern w:val="0"/>
          <w:sz w:val="20"/>
          <w:szCs w:val="20"/>
          <w:u w:val="single"/>
          <w:lang w:val="fr-FR" w:eastAsia="nl-BE"/>
          <w14:ligatures w14:val="none"/>
        </w:rPr>
        <w:t xml:space="preserve">* L’offre financière doit inclure tous les frais nécessaires conformément </w:t>
      </w:r>
      <w:r>
        <w:rPr>
          <w:rFonts w:ascii="Georgia" w:eastAsia="Times New Roman" w:hAnsi="Georgia" w:cs="Calibri"/>
          <w:b/>
          <w:bCs/>
          <w:color w:val="585756"/>
          <w:kern w:val="0"/>
          <w:sz w:val="20"/>
          <w:szCs w:val="20"/>
          <w:u w:val="single"/>
          <w:lang w:val="fr-FR" w:eastAsia="nl-BE"/>
          <w14:ligatures w14:val="none"/>
        </w:rPr>
        <w:t>aux dispositions suivantes :</w:t>
      </w:r>
    </w:p>
    <w:p w14:paraId="7CAAE2EF" w14:textId="77777777" w:rsidR="00B04412" w:rsidRPr="00B04412" w:rsidRDefault="00B04412" w:rsidP="00B04412">
      <w:pPr>
        <w:pStyle w:val="Corpsdetexte"/>
        <w:spacing w:after="0"/>
        <w:rPr>
          <w:rFonts w:ascii="Georgia" w:eastAsia="Calibri" w:hAnsi="Georgia" w:cs="Times New Roman"/>
          <w:color w:val="585756"/>
          <w:kern w:val="0"/>
          <w:szCs w:val="20"/>
          <w:lang w:val="fr-BE"/>
        </w:rPr>
      </w:pPr>
      <w:r w:rsidRPr="00B04412">
        <w:rPr>
          <w:rFonts w:ascii="Georgia" w:eastAsia="Calibri" w:hAnsi="Georgia" w:cs="Times New Roman"/>
          <w:color w:val="585756"/>
          <w:kern w:val="0"/>
          <w:szCs w:val="20"/>
          <w:lang w:val="fr-BE"/>
        </w:rPr>
        <w:t>Le soumissionnaire est censé avoir inclus dans ses prix tant unitaires que globaux tous les frais et impositions généralement quelconques grevant les services, à l’exception de la taxe sur la valeur ajoutée.</w:t>
      </w:r>
    </w:p>
    <w:p w14:paraId="42D0D8F8" w14:textId="77777777" w:rsidR="00B04412" w:rsidRDefault="3731BA4F" w:rsidP="252719CD">
      <w:pPr>
        <w:pStyle w:val="Corpsdetexte"/>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Sont notamment inclus dans les prix :</w:t>
      </w:r>
    </w:p>
    <w:p w14:paraId="1F99E953" w14:textId="5C729A11" w:rsidR="003F038B" w:rsidRPr="004D7B31" w:rsidRDefault="78B37B5A" w:rsidP="070DB4D0">
      <w:pPr>
        <w:pStyle w:val="NormalWeb"/>
        <w:numPr>
          <w:ilvl w:val="0"/>
          <w:numId w:val="6"/>
        </w:numPr>
        <w:rPr>
          <w:rFonts w:ascii="Georgia" w:eastAsia="Calibri" w:hAnsi="Georgia" w:cs="Georgia"/>
          <w:color w:val="585756"/>
          <w:kern w:val="1"/>
          <w:sz w:val="20"/>
          <w:szCs w:val="20"/>
          <w:lang w:val="fr-BE" w:eastAsia="ar-SA"/>
        </w:rPr>
      </w:pPr>
      <w:r w:rsidRPr="3F2DA19C">
        <w:rPr>
          <w:rFonts w:ascii="Georgia" w:eastAsia="Calibri" w:hAnsi="Georgia"/>
          <w:color w:val="585756"/>
          <w:sz w:val="20"/>
          <w:szCs w:val="20"/>
        </w:rPr>
        <w:t>L’ensemble des livrables décrits dans les termes de référence, relatifs à la Phase 1 – Cadrage et conception fonctionnelle, à la Phase 2 – Développement et mise en ligne, ainsi qu’à la Phase 3 – Documentation et accompagnement, devront être fournis dans les délais prévus</w:t>
      </w:r>
    </w:p>
    <w:p w14:paraId="0D008F61" w14:textId="77777777" w:rsidR="004D7B31" w:rsidRPr="004D7B31" w:rsidRDefault="57309811" w:rsidP="070DB4D0">
      <w:pPr>
        <w:pStyle w:val="NormalWeb"/>
        <w:numPr>
          <w:ilvl w:val="0"/>
          <w:numId w:val="6"/>
        </w:numPr>
        <w:rPr>
          <w:rFonts w:ascii="Georgia" w:eastAsia="Calibri" w:hAnsi="Georgia" w:cs="Georgia"/>
          <w:color w:val="585756"/>
          <w:kern w:val="1"/>
          <w:sz w:val="20"/>
          <w:szCs w:val="20"/>
          <w:lang w:val="fr-BE" w:eastAsia="ar-SA"/>
        </w:rPr>
      </w:pPr>
      <w:r w:rsidRPr="070DB4D0">
        <w:rPr>
          <w:rFonts w:ascii="Georgia" w:eastAsia="Calibri" w:hAnsi="Georgia" w:cs="Georgia"/>
          <w:color w:val="585756"/>
          <w:kern w:val="1"/>
          <w:sz w:val="20"/>
          <w:szCs w:val="20"/>
          <w:lang w:val="fr-BE" w:eastAsia="ar-SA"/>
        </w:rPr>
        <w:t>Apporter et assurer un support technique et de maintenance d’un an pour résoudre tout problème technique éventuel après l'installation.</w:t>
      </w:r>
    </w:p>
    <w:p w14:paraId="103CF145" w14:textId="67993A44" w:rsidR="004D7B31" w:rsidRPr="004D7B31" w:rsidRDefault="7A900FD2" w:rsidP="070DB4D0">
      <w:pPr>
        <w:pStyle w:val="NormalWeb"/>
        <w:numPr>
          <w:ilvl w:val="0"/>
          <w:numId w:val="6"/>
        </w:numPr>
        <w:rPr>
          <w:rFonts w:ascii="Georgia" w:eastAsia="Calibri" w:hAnsi="Georgia" w:cs="Georgia"/>
          <w:color w:val="585756"/>
          <w:kern w:val="1"/>
          <w:sz w:val="20"/>
          <w:szCs w:val="20"/>
          <w:lang w:val="fr-BE" w:eastAsia="ar-SA"/>
        </w:rPr>
      </w:pPr>
      <w:r w:rsidRPr="070DB4D0">
        <w:rPr>
          <w:rFonts w:ascii="Georgia" w:eastAsia="Calibri" w:hAnsi="Georgia" w:cs="Georgia"/>
          <w:color w:val="585756"/>
          <w:kern w:val="1"/>
          <w:sz w:val="20"/>
          <w:szCs w:val="20"/>
          <w:lang w:val="fr-BE" w:eastAsia="ar-SA"/>
        </w:rPr>
        <w:t>Assurer une garantie minimale de deux ans à compter de la date d'installation et de mise en service. Offrir un service après-vente réactif et efficace pour toute réparation ou remplacement nécessaire pendant la période de garantie.</w:t>
      </w:r>
    </w:p>
    <w:p w14:paraId="61207C88"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La gestion administrative et le secrétariat ;</w:t>
      </w:r>
    </w:p>
    <w:p w14:paraId="36565076" w14:textId="5867B344"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Le déplacement et le transport ;</w:t>
      </w:r>
    </w:p>
    <w:p w14:paraId="28599DA7"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L’assurance ;</w:t>
      </w:r>
    </w:p>
    <w:p w14:paraId="1101E0E5"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Les honoraires, per diem et frais de visa ;</w:t>
      </w:r>
    </w:p>
    <w:p w14:paraId="101D60C6"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La documentation relative aux services ;</w:t>
      </w:r>
    </w:p>
    <w:p w14:paraId="52164C84"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La livraison de documents ou de pièces liés à l’exécution ;</w:t>
      </w:r>
    </w:p>
    <w:p w14:paraId="3C8253D2"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Les emballages ;</w:t>
      </w:r>
    </w:p>
    <w:p w14:paraId="6ED68065"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La formation nécessaire à l’usage ;</w:t>
      </w:r>
    </w:p>
    <w:p w14:paraId="36088C1E" w14:textId="40377FB4" w:rsidR="00B04412" w:rsidRPr="00B04412" w:rsidRDefault="3731BA4F" w:rsidP="252719CD">
      <w:pPr>
        <w:pStyle w:val="Corpsdetexte"/>
        <w:numPr>
          <w:ilvl w:val="0"/>
          <w:numId w:val="2"/>
        </w:numPr>
        <w:spacing w:after="0"/>
        <w:rPr>
          <w:rFonts w:ascii="Georgia" w:eastAsia="Calibri" w:hAnsi="Georgia" w:cs="Times New Roman"/>
          <w:b/>
          <w:bCs/>
          <w:color w:val="585756"/>
          <w:kern w:val="0"/>
          <w:lang w:val="fr-BE"/>
        </w:rPr>
      </w:pPr>
      <w:r w:rsidRPr="252719CD">
        <w:rPr>
          <w:rFonts w:ascii="Georgia" w:eastAsia="Calibri" w:hAnsi="Georgia" w:cs="Times New Roman"/>
          <w:b/>
          <w:bCs/>
          <w:color w:val="585756"/>
          <w:kern w:val="0"/>
          <w:lang w:val="fr-BE"/>
        </w:rPr>
        <w:t xml:space="preserve">la retenue à la source sur les honoraires relatifs aux services prestés en Mauritanie (15% des honoraires pour les prestataires non-résidents en Mauritanie et </w:t>
      </w:r>
      <w:r w:rsidR="1DEE3EB1" w:rsidRPr="252719CD">
        <w:rPr>
          <w:rFonts w:ascii="Georgia" w:eastAsia="Calibri" w:hAnsi="Georgia" w:cs="Times New Roman"/>
          <w:b/>
          <w:bCs/>
          <w:color w:val="585756"/>
          <w:kern w:val="0"/>
          <w:lang w:val="fr-BE"/>
        </w:rPr>
        <w:t>3</w:t>
      </w:r>
      <w:r w:rsidRPr="252719CD">
        <w:rPr>
          <w:rFonts w:ascii="Georgia" w:eastAsia="Calibri" w:hAnsi="Georgia" w:cs="Times New Roman"/>
          <w:b/>
          <w:bCs/>
          <w:color w:val="585756"/>
          <w:kern w:val="0"/>
          <w:lang w:val="fr-BE"/>
        </w:rPr>
        <w:t>% des honoraires pour les prestataires résidents en Mauritanie) ;</w:t>
      </w:r>
    </w:p>
    <w:p w14:paraId="00F42442"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Le cas échéant, les mesures imposées par la législation en matière de sécurité et de santé des travailleurs lors de l'exécution de leur travail ;</w:t>
      </w:r>
    </w:p>
    <w:p w14:paraId="311FA4C9" w14:textId="77777777" w:rsidR="00B04412" w:rsidRPr="00B04412" w:rsidRDefault="3731BA4F" w:rsidP="252719CD">
      <w:pPr>
        <w:pStyle w:val="Corpsdetexte"/>
        <w:numPr>
          <w:ilvl w:val="0"/>
          <w:numId w:val="2"/>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Les droits de douane et d’accise relatifs au matériel et aux produits utilisés ;</w:t>
      </w:r>
    </w:p>
    <w:p w14:paraId="26017E53" w14:textId="77777777" w:rsidR="00B04412" w:rsidRPr="00B04412" w:rsidRDefault="3731BA4F" w:rsidP="252719CD">
      <w:pPr>
        <w:pStyle w:val="Corpsdetexte"/>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Mais également les frais de communication (internet compris), tous les coûts et frais de personnel ou de matériel nécessaires à l’exécution du présent marché, la rémunération à titre de droit d’auteur, l’achat ou la location auprès de tiers de services nécessaires à l’exécution du marché.</w:t>
      </w:r>
    </w:p>
    <w:p w14:paraId="22580A30" w14:textId="77777777" w:rsidR="00B04412" w:rsidRPr="00B04412" w:rsidRDefault="3731BA4F" w:rsidP="252719CD">
      <w:pPr>
        <w:pStyle w:val="Corpsdetexte"/>
        <w:spacing w:after="0"/>
        <w:rPr>
          <w:rFonts w:ascii="Georgia" w:eastAsia="Calibri" w:hAnsi="Georgia" w:cs="Times New Roman"/>
          <w:b/>
          <w:bCs/>
          <w:color w:val="585756"/>
          <w:kern w:val="0"/>
          <w:u w:val="single"/>
          <w:lang w:val="fr-BE"/>
        </w:rPr>
      </w:pPr>
      <w:r w:rsidRPr="252719CD">
        <w:rPr>
          <w:rFonts w:ascii="Georgia" w:eastAsia="Calibri" w:hAnsi="Georgia" w:cs="Times New Roman"/>
          <w:b/>
          <w:bCs/>
          <w:color w:val="585756"/>
          <w:kern w:val="0"/>
          <w:u w:val="single"/>
          <w:lang w:val="fr-BE"/>
        </w:rPr>
        <w:t>Les frais suivants ne doivent pas être inclus dans les prix unitaires de l’offre initiale :</w:t>
      </w:r>
    </w:p>
    <w:p w14:paraId="213751C9" w14:textId="6247345A" w:rsidR="00B04412" w:rsidRPr="004D7B31" w:rsidRDefault="3731BA4F" w:rsidP="252719CD">
      <w:pPr>
        <w:pStyle w:val="Corpsdetexte"/>
        <w:numPr>
          <w:ilvl w:val="0"/>
          <w:numId w:val="3"/>
        </w:numPr>
        <w:spacing w:after="0"/>
        <w:rPr>
          <w:rFonts w:ascii="Georgia" w:eastAsia="Calibri" w:hAnsi="Georgia" w:cs="Times New Roman"/>
          <w:color w:val="585756"/>
          <w:kern w:val="0"/>
          <w:lang w:val="fr-BE"/>
        </w:rPr>
      </w:pPr>
      <w:r w:rsidRPr="252719CD">
        <w:rPr>
          <w:rFonts w:ascii="Georgia" w:eastAsia="Calibri" w:hAnsi="Georgia" w:cs="Times New Roman"/>
          <w:color w:val="585756"/>
          <w:kern w:val="0"/>
          <w:lang w:val="fr-BE"/>
        </w:rPr>
        <w:t xml:space="preserve">Le programme </w:t>
      </w:r>
      <w:proofErr w:type="spellStart"/>
      <w:r w:rsidRPr="252719CD">
        <w:rPr>
          <w:rFonts w:ascii="Georgia" w:eastAsia="Calibri" w:hAnsi="Georgia" w:cs="Times New Roman"/>
          <w:color w:val="585756"/>
          <w:kern w:val="0"/>
          <w:lang w:val="fr-BE"/>
        </w:rPr>
        <w:t>Enabel</w:t>
      </w:r>
      <w:proofErr w:type="spellEnd"/>
      <w:r w:rsidRPr="252719CD">
        <w:rPr>
          <w:rFonts w:ascii="Georgia" w:eastAsia="Calibri" w:hAnsi="Georgia" w:cs="Times New Roman"/>
          <w:color w:val="585756"/>
          <w:kern w:val="0"/>
          <w:lang w:val="fr-BE"/>
        </w:rPr>
        <w:t xml:space="preserve"> prend en charge, le cas échéant, les coûts liés à l’organisation de réunions d’ateliers ou de formations.</w:t>
      </w:r>
    </w:p>
    <w:p w14:paraId="6618CDFE" w14:textId="179FA344" w:rsidR="00B04412" w:rsidRPr="004D7B31" w:rsidRDefault="00B04412">
      <w:pPr>
        <w:rPr>
          <w:rFonts w:ascii="Georgia" w:eastAsia="Times New Roman" w:hAnsi="Georgia" w:cs="Calibri"/>
          <w:color w:val="585756"/>
          <w:kern w:val="0"/>
          <w:sz w:val="20"/>
          <w:szCs w:val="20"/>
          <w:highlight w:val="green"/>
          <w:lang w:val="fr-FR" w:eastAsia="nl-BE"/>
          <w14:ligatures w14:val="none"/>
        </w:rPr>
      </w:pPr>
    </w:p>
    <w:p w14:paraId="47D32B1A" w14:textId="77777777" w:rsidR="003E642B" w:rsidRPr="001054E2" w:rsidRDefault="003E642B" w:rsidP="003E642B">
      <w:pPr>
        <w:spacing w:after="0" w:line="240" w:lineRule="auto"/>
        <w:jc w:val="both"/>
        <w:textAlignment w:val="baseline"/>
        <w:rPr>
          <w:rFonts w:ascii="Georgia" w:eastAsia="Times New Roman" w:hAnsi="Georgia" w:cs="Calibri"/>
          <w:color w:val="585756"/>
          <w:kern w:val="0"/>
          <w:sz w:val="20"/>
          <w:szCs w:val="20"/>
          <w:lang w:val="fr-FR" w:eastAsia="nl-BE"/>
          <w14:ligatures w14:val="none"/>
        </w:rPr>
      </w:pPr>
      <w:r w:rsidRPr="001054E2">
        <w:rPr>
          <w:rFonts w:ascii="Georgia" w:eastAsia="Times New Roman" w:hAnsi="Georgia" w:cs="Calibri"/>
          <w:color w:val="585756"/>
          <w:kern w:val="0"/>
          <w:sz w:val="20"/>
          <w:szCs w:val="20"/>
          <w:lang w:val="fr-FR" w:eastAsia="nl-BE"/>
          <w14:ligatures w14:val="none"/>
        </w:rPr>
        <w:t>Certifié pour vrai et conforme, </w:t>
      </w:r>
    </w:p>
    <w:p w14:paraId="0B2970DF" w14:textId="77777777" w:rsidR="003E642B" w:rsidRPr="001054E2" w:rsidRDefault="003E642B" w:rsidP="003E642B">
      <w:pPr>
        <w:spacing w:after="0" w:line="240" w:lineRule="auto"/>
        <w:jc w:val="both"/>
        <w:textAlignment w:val="baseline"/>
        <w:rPr>
          <w:rFonts w:ascii="Georgia" w:eastAsia="Times New Roman" w:hAnsi="Georgia" w:cs="Calibri"/>
          <w:color w:val="585756"/>
          <w:kern w:val="0"/>
          <w:sz w:val="20"/>
          <w:szCs w:val="20"/>
          <w:lang w:val="fr-FR" w:eastAsia="nl-BE"/>
          <w14:ligatures w14:val="none"/>
        </w:rPr>
      </w:pPr>
    </w:p>
    <w:p w14:paraId="4FDBC81E" w14:textId="77777777" w:rsidR="003E642B" w:rsidRPr="001054E2" w:rsidRDefault="003E642B" w:rsidP="003E642B">
      <w:pPr>
        <w:spacing w:after="0" w:line="240" w:lineRule="auto"/>
        <w:jc w:val="both"/>
        <w:textAlignment w:val="baseline"/>
        <w:rPr>
          <w:rFonts w:ascii="Georgia" w:eastAsia="Times New Roman" w:hAnsi="Georgia" w:cs="Calibri"/>
          <w:color w:val="585756"/>
          <w:kern w:val="0"/>
          <w:sz w:val="20"/>
          <w:szCs w:val="20"/>
          <w:lang w:val="fr-FR" w:eastAsia="nl-BE"/>
          <w14:ligatures w14:val="none"/>
        </w:rPr>
      </w:pPr>
      <w:r w:rsidRPr="001054E2">
        <w:rPr>
          <w:rFonts w:ascii="Georgia" w:eastAsia="Times New Roman" w:hAnsi="Georgia" w:cs="Calibri"/>
          <w:color w:val="585756"/>
          <w:kern w:val="0"/>
          <w:sz w:val="20"/>
          <w:szCs w:val="20"/>
          <w:lang w:val="fr-FR" w:eastAsia="nl-BE"/>
          <w14:ligatures w14:val="none"/>
        </w:rPr>
        <w:t>Fait à …………………… le ……………… </w:t>
      </w:r>
    </w:p>
    <w:p w14:paraId="3C529962" w14:textId="77777777" w:rsidR="003E642B" w:rsidRPr="00B04412" w:rsidRDefault="003E642B">
      <w:pPr>
        <w:rPr>
          <w:rFonts w:ascii="Georgia" w:eastAsia="Times New Roman" w:hAnsi="Georgia" w:cs="Calibri"/>
          <w:color w:val="585756"/>
          <w:kern w:val="0"/>
          <w:sz w:val="20"/>
          <w:szCs w:val="20"/>
          <w:lang w:val="fr-BE" w:eastAsia="nl-BE"/>
          <w14:ligatures w14:val="none"/>
        </w:rPr>
      </w:pPr>
    </w:p>
    <w:sectPr w:rsidR="003E642B" w:rsidRPr="00B04412" w:rsidSect="003834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4A1F" w14:textId="77777777" w:rsidR="00537A0E" w:rsidRDefault="00537A0E">
      <w:pPr>
        <w:spacing w:after="0" w:line="240" w:lineRule="auto"/>
      </w:pPr>
      <w:r>
        <w:separator/>
      </w:r>
    </w:p>
  </w:endnote>
  <w:endnote w:type="continuationSeparator" w:id="0">
    <w:p w14:paraId="35CBAB95" w14:textId="77777777" w:rsidR="00537A0E" w:rsidRDefault="00537A0E">
      <w:pPr>
        <w:spacing w:after="0" w:line="240" w:lineRule="auto"/>
      </w:pPr>
      <w:r>
        <w:continuationSeparator/>
      </w:r>
    </w:p>
  </w:endnote>
  <w:endnote w:type="continuationNotice" w:id="1">
    <w:p w14:paraId="5E3A1E7D" w14:textId="77777777" w:rsidR="00537A0E" w:rsidRDefault="00537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8ABB" w14:textId="77777777" w:rsidR="00BD3F06" w:rsidRPr="004B0850" w:rsidRDefault="00BD3F06" w:rsidP="0083427F">
    <w:pPr>
      <w:pStyle w:val="Pieddepage"/>
      <w:tabs>
        <w:tab w:val="clear" w:pos="9072"/>
        <w:tab w:val="right" w:pos="9070"/>
      </w:tabs>
      <w:rPr>
        <w:sz w:val="16"/>
        <w:szCs w:val="16"/>
      </w:rPr>
    </w:pPr>
    <w:r>
      <w:rPr>
        <w:sz w:val="16"/>
        <w:szCs w:val="16"/>
      </w:rPr>
      <w:t xml:space="preserve">TP Demande de prix </w:t>
    </w:r>
  </w:p>
  <w:p w14:paraId="1C4501DA" w14:textId="77777777" w:rsidR="00BD3F06" w:rsidRDefault="00BD3F06">
    <w:pPr>
      <w:pStyle w:val="Pieddepage"/>
      <w:jc w:val="right"/>
    </w:pPr>
    <w:r>
      <w:rPr>
        <w:noProof/>
      </w:rPr>
      <mc:AlternateContent>
        <mc:Choice Requires="wps">
          <w:drawing>
            <wp:anchor distT="45720" distB="45720" distL="114300" distR="114300" simplePos="0" relativeHeight="251658241" behindDoc="1" locked="0" layoutInCell="1" allowOverlap="1" wp14:anchorId="1F28977D" wp14:editId="7348629C">
              <wp:simplePos x="0" y="0"/>
              <wp:positionH relativeFrom="margin">
                <wp:posOffset>74930</wp:posOffset>
              </wp:positionH>
              <wp:positionV relativeFrom="page">
                <wp:posOffset>9840595</wp:posOffset>
              </wp:positionV>
              <wp:extent cx="4828540" cy="1276350"/>
              <wp:effectExtent l="0" t="0" r="0" b="0"/>
              <wp:wrapNone/>
              <wp:docPr id="310"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6B6C9108" w14:textId="77777777" w:rsidR="00BD3F06" w:rsidRPr="003378AC" w:rsidRDefault="00BD3F06" w:rsidP="0083427F">
                          <w:pPr>
                            <w:pStyle w:val="Basdepage"/>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1F28977D">
              <v:stroke joinstyle="miter"/>
              <v:path gradientshapeok="t" o:connecttype="rect"/>
            </v:shapetype>
            <v:shape id="Tekstvak 3" style="position:absolute;left:0;text-align:left;margin-left:5.9pt;margin-top:774.85pt;width:380.2pt;height:10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v:textbox>
                <w:txbxContent>
                  <w:p w:rsidRPr="003378AC" w:rsidR="00BD3F06" w:rsidP="0083427F" w:rsidRDefault="00BD3F06" w14:paraId="6B6C9108" w14:textId="77777777">
                    <w:pPr>
                      <w:pStyle w:val="Basdepage"/>
                      <w:rPr>
                        <w:lang w:val="nl-BE"/>
                      </w:rPr>
                    </w:pPr>
                  </w:p>
                </w:txbxContent>
              </v:textbox>
              <w10:wrap anchorx="margin" anchory="page"/>
            </v:shape>
          </w:pict>
        </mc:Fallback>
      </mc:AlternateContent>
    </w:r>
    <w:r>
      <w:fldChar w:fldCharType="begin"/>
    </w:r>
    <w:r>
      <w:instrText>PAGE   \* MERGEFORMAT</w:instrText>
    </w:r>
    <w:r>
      <w:fldChar w:fldCharType="separate"/>
    </w:r>
    <w:r w:rsidRPr="00593141">
      <w:rPr>
        <w:noProof/>
        <w:lang w:val="fr-FR"/>
      </w:rPr>
      <w:t>23</w:t>
    </w:r>
    <w:r>
      <w:fldChar w:fldCharType="end"/>
    </w:r>
  </w:p>
  <w:p w14:paraId="1E64BA79" w14:textId="77777777" w:rsidR="00BD3F06" w:rsidRDefault="00BD3F06" w:rsidP="0083427F">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4436" w14:textId="77777777" w:rsidR="00BD3F06" w:rsidRDefault="00BD3F06">
    <w:pPr>
      <w:pStyle w:val="Pieddepage"/>
      <w:jc w:val="right"/>
    </w:pPr>
    <w:r>
      <w:rPr>
        <w:noProof/>
      </w:rPr>
      <mc:AlternateContent>
        <mc:Choice Requires="wps">
          <w:drawing>
            <wp:anchor distT="45720" distB="45720" distL="114300" distR="114300" simplePos="0" relativeHeight="251658242" behindDoc="1" locked="0" layoutInCell="1" allowOverlap="1" wp14:anchorId="5AC867F2" wp14:editId="554895F1">
              <wp:simplePos x="0" y="0"/>
              <wp:positionH relativeFrom="margin">
                <wp:posOffset>84455</wp:posOffset>
              </wp:positionH>
              <wp:positionV relativeFrom="page">
                <wp:posOffset>9829800</wp:posOffset>
              </wp:positionV>
              <wp:extent cx="5006340" cy="594360"/>
              <wp:effectExtent l="0" t="0" r="3810" b="0"/>
              <wp:wrapNone/>
              <wp:docPr id="3"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394D018A" w14:textId="77777777" w:rsidR="00BD3F06" w:rsidRPr="00126C92" w:rsidRDefault="00BD3F06" w:rsidP="0083427F">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A40CA85" w14:textId="77777777" w:rsidR="00BD3F06" w:rsidRPr="00126C92" w:rsidRDefault="00BD3F06" w:rsidP="0083427F">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AC867F2">
              <v:stroke joinstyle="miter"/>
              <v:path gradientshapeok="t" o:connecttype="rect"/>
            </v:shapetype>
            <v:shape id="Tekstvak 6"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v:textbox>
                <w:txbxContent>
                  <w:p w:rsidRPr="00126C92" w:rsidR="00BD3F06" w:rsidP="0083427F" w:rsidRDefault="00BD3F06" w14:paraId="394D018A" w14:textId="77777777">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rsidRPr="00126C92" w:rsidR="00BD3F06" w:rsidP="0083427F" w:rsidRDefault="00BD3F06" w14:paraId="5A40CA85" w14:textId="77777777">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593141">
      <w:rPr>
        <w:noProof/>
        <w:lang w:val="fr-FR"/>
      </w:rPr>
      <w:t>1</w:t>
    </w:r>
    <w:r>
      <w:fldChar w:fldCharType="end"/>
    </w:r>
  </w:p>
  <w:p w14:paraId="2EF3D4BD" w14:textId="77777777" w:rsidR="00BD3F06" w:rsidRDefault="00BD3F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87461" w14:textId="77777777" w:rsidR="00537A0E" w:rsidRDefault="00537A0E">
      <w:pPr>
        <w:spacing w:after="0" w:line="240" w:lineRule="auto"/>
      </w:pPr>
      <w:r>
        <w:separator/>
      </w:r>
    </w:p>
  </w:footnote>
  <w:footnote w:type="continuationSeparator" w:id="0">
    <w:p w14:paraId="1E876BFA" w14:textId="77777777" w:rsidR="00537A0E" w:rsidRDefault="00537A0E">
      <w:pPr>
        <w:spacing w:after="0" w:line="240" w:lineRule="auto"/>
      </w:pPr>
      <w:r>
        <w:continuationSeparator/>
      </w:r>
    </w:p>
  </w:footnote>
  <w:footnote w:type="continuationNotice" w:id="1">
    <w:p w14:paraId="37A5A5D9" w14:textId="77777777" w:rsidR="00537A0E" w:rsidRDefault="00537A0E">
      <w:pPr>
        <w:spacing w:after="0" w:line="240" w:lineRule="auto"/>
      </w:pPr>
    </w:p>
  </w:footnote>
  <w:footnote w:id="2">
    <w:p w14:paraId="46E4BF92" w14:textId="57FEAD9B" w:rsidR="00EF6E31" w:rsidRPr="00EC66E4" w:rsidRDefault="00EF6E31" w:rsidP="00EC66E4">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25F9" w14:textId="77777777" w:rsidR="00BD3F06" w:rsidRDefault="00BD3F06" w:rsidP="0083427F">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44AC" w14:textId="77777777" w:rsidR="00BD3F06" w:rsidRDefault="00BD3F06" w:rsidP="0083427F">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3AFBF076" wp14:editId="6E44A705">
          <wp:simplePos x="0" y="0"/>
          <wp:positionH relativeFrom="column">
            <wp:posOffset>-1180592</wp:posOffset>
          </wp:positionH>
          <wp:positionV relativeFrom="page">
            <wp:posOffset>6731</wp:posOffset>
          </wp:positionV>
          <wp:extent cx="7542022" cy="10670794"/>
          <wp:effectExtent l="57150" t="38100" r="59055" b="73660"/>
          <wp:wrapNone/>
          <wp:docPr id="8546006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F03DD"/>
    <w:multiLevelType w:val="hybridMultilevel"/>
    <w:tmpl w:val="D83CF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E5CF4"/>
    <w:multiLevelType w:val="hybridMultilevel"/>
    <w:tmpl w:val="B0043396"/>
    <w:lvl w:ilvl="0" w:tplc="E272F3BA">
      <w:numFmt w:val="bullet"/>
      <w:lvlText w:val="-"/>
      <w:lvlJc w:val="left"/>
      <w:pPr>
        <w:ind w:left="720" w:hanging="360"/>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3215AF8"/>
    <w:multiLevelType w:val="multilevel"/>
    <w:tmpl w:val="2FA07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C122DC"/>
    <w:multiLevelType w:val="hybridMultilevel"/>
    <w:tmpl w:val="050CF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9A6649"/>
    <w:multiLevelType w:val="multilevel"/>
    <w:tmpl w:val="57EA1D9C"/>
    <w:lvl w:ilvl="0">
      <w:start w:val="3"/>
      <w:numFmt w:val="bullet"/>
      <w:lvlText w:val="-"/>
      <w:lvlJc w:val="left"/>
      <w:pPr>
        <w:tabs>
          <w:tab w:val="num" w:pos="720"/>
        </w:tabs>
        <w:ind w:left="720" w:hanging="360"/>
      </w:pPr>
      <w:rPr>
        <w:rFonts w:ascii="Georgia" w:eastAsia="Calibri" w:hAnsi="Georgia"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A70D4"/>
    <w:multiLevelType w:val="hybridMultilevel"/>
    <w:tmpl w:val="F746C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35018200">
    <w:abstractNumId w:val="2"/>
  </w:num>
  <w:num w:numId="2" w16cid:durableId="1674261221">
    <w:abstractNumId w:val="5"/>
  </w:num>
  <w:num w:numId="3" w16cid:durableId="1524901391">
    <w:abstractNumId w:val="1"/>
  </w:num>
  <w:num w:numId="4" w16cid:durableId="986855294">
    <w:abstractNumId w:val="0"/>
  </w:num>
  <w:num w:numId="5" w16cid:durableId="1161433449">
    <w:abstractNumId w:val="4"/>
  </w:num>
  <w:num w:numId="6" w16cid:durableId="845631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06"/>
    <w:rsid w:val="00006CEC"/>
    <w:rsid w:val="000103E1"/>
    <w:rsid w:val="000172A6"/>
    <w:rsid w:val="00023EE2"/>
    <w:rsid w:val="000B7CD4"/>
    <w:rsid w:val="000F7D01"/>
    <w:rsid w:val="001054E2"/>
    <w:rsid w:val="00225664"/>
    <w:rsid w:val="00271753"/>
    <w:rsid w:val="002FFDA9"/>
    <w:rsid w:val="00306F40"/>
    <w:rsid w:val="003358E4"/>
    <w:rsid w:val="0034697C"/>
    <w:rsid w:val="00360BB3"/>
    <w:rsid w:val="00383486"/>
    <w:rsid w:val="003E642B"/>
    <w:rsid w:val="003F038B"/>
    <w:rsid w:val="00460C4A"/>
    <w:rsid w:val="004D7B31"/>
    <w:rsid w:val="004E6F30"/>
    <w:rsid w:val="00537A0E"/>
    <w:rsid w:val="005524B6"/>
    <w:rsid w:val="00565217"/>
    <w:rsid w:val="005C66AA"/>
    <w:rsid w:val="00621B66"/>
    <w:rsid w:val="00667083"/>
    <w:rsid w:val="00687D21"/>
    <w:rsid w:val="006B7E4A"/>
    <w:rsid w:val="006D20F3"/>
    <w:rsid w:val="00700161"/>
    <w:rsid w:val="0076337B"/>
    <w:rsid w:val="007C2D58"/>
    <w:rsid w:val="007C6262"/>
    <w:rsid w:val="0083427F"/>
    <w:rsid w:val="008C2962"/>
    <w:rsid w:val="008F1110"/>
    <w:rsid w:val="009F6B3E"/>
    <w:rsid w:val="00A17E75"/>
    <w:rsid w:val="00A21F63"/>
    <w:rsid w:val="00A64512"/>
    <w:rsid w:val="00AE0A63"/>
    <w:rsid w:val="00B04412"/>
    <w:rsid w:val="00B272FE"/>
    <w:rsid w:val="00BC02C9"/>
    <w:rsid w:val="00BD3F06"/>
    <w:rsid w:val="00C436A2"/>
    <w:rsid w:val="00C52183"/>
    <w:rsid w:val="00C5450C"/>
    <w:rsid w:val="00CB2887"/>
    <w:rsid w:val="00D07E2F"/>
    <w:rsid w:val="00D11687"/>
    <w:rsid w:val="00D51A78"/>
    <w:rsid w:val="00E73EBF"/>
    <w:rsid w:val="00E80B97"/>
    <w:rsid w:val="00EC66E4"/>
    <w:rsid w:val="00EF6E31"/>
    <w:rsid w:val="00F44AA4"/>
    <w:rsid w:val="070DB4D0"/>
    <w:rsid w:val="1D827527"/>
    <w:rsid w:val="1DEE3EB1"/>
    <w:rsid w:val="252719CD"/>
    <w:rsid w:val="2B26EA21"/>
    <w:rsid w:val="3731BA4F"/>
    <w:rsid w:val="38F0F6F9"/>
    <w:rsid w:val="3F2DA19C"/>
    <w:rsid w:val="40B8DAAE"/>
    <w:rsid w:val="512D5507"/>
    <w:rsid w:val="57309811"/>
    <w:rsid w:val="5E152CDB"/>
    <w:rsid w:val="5E933D64"/>
    <w:rsid w:val="60A478E3"/>
    <w:rsid w:val="76106E02"/>
    <w:rsid w:val="78B37B5A"/>
    <w:rsid w:val="7A900F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A164"/>
  <w15:chartTrackingRefBased/>
  <w15:docId w15:val="{B3F764B6-285F-46FF-A5BC-1522DE3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7F"/>
  </w:style>
  <w:style w:type="paragraph" w:styleId="Titre1">
    <w:name w:val="heading 1"/>
    <w:basedOn w:val="Normal"/>
    <w:next w:val="Normal"/>
    <w:link w:val="Titre1Car"/>
    <w:uiPriority w:val="9"/>
    <w:qFormat/>
    <w:rsid w:val="00BD3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3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3F0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3F0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3F0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3F0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3F0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3F0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3F0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3F0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3F0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3F0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3F0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3F0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3F0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3F0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3F0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3F06"/>
    <w:rPr>
      <w:rFonts w:eastAsiaTheme="majorEastAsia" w:cstheme="majorBidi"/>
      <w:color w:val="272727" w:themeColor="text1" w:themeTint="D8"/>
    </w:rPr>
  </w:style>
  <w:style w:type="paragraph" w:styleId="Titre">
    <w:name w:val="Title"/>
    <w:basedOn w:val="Normal"/>
    <w:next w:val="Normal"/>
    <w:link w:val="TitreCar"/>
    <w:uiPriority w:val="10"/>
    <w:qFormat/>
    <w:rsid w:val="00BD3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3F0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3F0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3F0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3F06"/>
    <w:pPr>
      <w:spacing w:before="160"/>
      <w:jc w:val="center"/>
    </w:pPr>
    <w:rPr>
      <w:i/>
      <w:iCs/>
      <w:color w:val="404040" w:themeColor="text1" w:themeTint="BF"/>
    </w:rPr>
  </w:style>
  <w:style w:type="character" w:customStyle="1" w:styleId="CitationCar">
    <w:name w:val="Citation Car"/>
    <w:basedOn w:val="Policepardfaut"/>
    <w:link w:val="Citation"/>
    <w:uiPriority w:val="29"/>
    <w:rsid w:val="00BD3F06"/>
    <w:rPr>
      <w:i/>
      <w:iCs/>
      <w:color w:val="404040" w:themeColor="text1" w:themeTint="BF"/>
    </w:rPr>
  </w:style>
  <w:style w:type="paragraph" w:styleId="Paragraphedeliste">
    <w:name w:val="List Paragraph"/>
    <w:aliases w:val="Table/Figure Heading,Listeafsnit,Numbered paragraph,References,List Paragraph (numbered (a)),Lapis Bulleted List,Tableau Adere,List Paragraph-ExecSummary,FIDA liste,L,Dot pt,Paragraphe 2,texte,List Paragraph nowy,ReferencesCxSpLast"/>
    <w:basedOn w:val="Normal"/>
    <w:link w:val="ParagraphedelisteCar"/>
    <w:uiPriority w:val="34"/>
    <w:qFormat/>
    <w:rsid w:val="00BD3F06"/>
    <w:pPr>
      <w:ind w:left="720"/>
      <w:contextualSpacing/>
    </w:pPr>
  </w:style>
  <w:style w:type="character" w:styleId="Accentuationintense">
    <w:name w:val="Intense Emphasis"/>
    <w:basedOn w:val="Policepardfaut"/>
    <w:uiPriority w:val="21"/>
    <w:qFormat/>
    <w:rsid w:val="00BD3F06"/>
    <w:rPr>
      <w:i/>
      <w:iCs/>
      <w:color w:val="0F4761" w:themeColor="accent1" w:themeShade="BF"/>
    </w:rPr>
  </w:style>
  <w:style w:type="paragraph" w:styleId="Citationintense">
    <w:name w:val="Intense Quote"/>
    <w:basedOn w:val="Normal"/>
    <w:next w:val="Normal"/>
    <w:link w:val="CitationintenseCar"/>
    <w:uiPriority w:val="30"/>
    <w:qFormat/>
    <w:rsid w:val="00BD3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3F06"/>
    <w:rPr>
      <w:i/>
      <w:iCs/>
      <w:color w:val="0F4761" w:themeColor="accent1" w:themeShade="BF"/>
    </w:rPr>
  </w:style>
  <w:style w:type="character" w:styleId="Rfrenceintense">
    <w:name w:val="Intense Reference"/>
    <w:basedOn w:val="Policepardfaut"/>
    <w:uiPriority w:val="32"/>
    <w:qFormat/>
    <w:rsid w:val="00BD3F06"/>
    <w:rPr>
      <w:b/>
      <w:bCs/>
      <w:smallCaps/>
      <w:color w:val="0F4761" w:themeColor="accent1" w:themeShade="BF"/>
      <w:spacing w:val="5"/>
    </w:rPr>
  </w:style>
  <w:style w:type="paragraph" w:customStyle="1" w:styleId="Titrecouverture">
    <w:name w:val="Titre couverture"/>
    <w:basedOn w:val="Normal"/>
    <w:link w:val="TitrecouvertureCar"/>
    <w:qFormat/>
    <w:rsid w:val="00BD3F06"/>
    <w:pPr>
      <w:spacing w:line="276" w:lineRule="auto"/>
    </w:pPr>
    <w:rPr>
      <w:rFonts w:ascii="Calibri" w:eastAsia="Calibri" w:hAnsi="Calibri" w:cs="Times New Roman"/>
      <w:color w:val="585756"/>
      <w:kern w:val="0"/>
      <w:sz w:val="32"/>
      <w:lang w:val="fr-BE"/>
      <w14:ligatures w14:val="none"/>
    </w:rPr>
  </w:style>
  <w:style w:type="character" w:customStyle="1" w:styleId="TitrecouvertureCar">
    <w:name w:val="Titre couverture Car"/>
    <w:link w:val="Titrecouverture"/>
    <w:rsid w:val="00BD3F06"/>
    <w:rPr>
      <w:rFonts w:ascii="Calibri" w:eastAsia="Calibri" w:hAnsi="Calibri" w:cs="Times New Roman"/>
      <w:color w:val="585756"/>
      <w:kern w:val="0"/>
      <w:sz w:val="32"/>
      <w:lang w:val="fr-BE"/>
      <w14:ligatures w14:val="none"/>
    </w:rPr>
  </w:style>
  <w:style w:type="paragraph" w:customStyle="1" w:styleId="Basdepage">
    <w:name w:val="Bas de page"/>
    <w:basedOn w:val="Normal"/>
    <w:link w:val="BasdepageCar"/>
    <w:qFormat/>
    <w:rsid w:val="00BD3F06"/>
    <w:pPr>
      <w:keepNext/>
      <w:keepLines/>
      <w:spacing w:after="0" w:line="276" w:lineRule="auto"/>
      <w:outlineLvl w:val="0"/>
    </w:pPr>
    <w:rPr>
      <w:rFonts w:ascii="Calibri" w:eastAsia="Times New Roman" w:hAnsi="Calibri" w:cs="Times New Roman"/>
      <w:color w:val="585756"/>
      <w:kern w:val="0"/>
      <w:sz w:val="18"/>
      <w:szCs w:val="24"/>
      <w:lang w:val="fr-FR"/>
      <w14:ligatures w14:val="none"/>
    </w:rPr>
  </w:style>
  <w:style w:type="character" w:customStyle="1" w:styleId="BasdepageCar">
    <w:name w:val="Bas de page Car"/>
    <w:link w:val="Basdepage"/>
    <w:rsid w:val="00BD3F06"/>
    <w:rPr>
      <w:rFonts w:ascii="Calibri" w:eastAsia="Times New Roman" w:hAnsi="Calibri" w:cs="Times New Roman"/>
      <w:color w:val="585756"/>
      <w:kern w:val="0"/>
      <w:sz w:val="18"/>
      <w:szCs w:val="24"/>
      <w:lang w:val="fr-FR"/>
      <w14:ligatures w14:val="none"/>
    </w:rPr>
  </w:style>
  <w:style w:type="paragraph" w:styleId="En-tte">
    <w:name w:val="header"/>
    <w:basedOn w:val="Normal"/>
    <w:link w:val="En-tteCar"/>
    <w:uiPriority w:val="99"/>
    <w:unhideWhenUsed/>
    <w:rsid w:val="00BD3F06"/>
    <w:pPr>
      <w:tabs>
        <w:tab w:val="center" w:pos="4536"/>
        <w:tab w:val="right" w:pos="9072"/>
      </w:tabs>
      <w:spacing w:after="0" w:line="240" w:lineRule="auto"/>
    </w:pPr>
    <w:rPr>
      <w:rFonts w:ascii="Georgia" w:eastAsia="Calibri" w:hAnsi="Georgia" w:cs="Times New Roman"/>
      <w:color w:val="585756"/>
      <w:kern w:val="0"/>
      <w:sz w:val="21"/>
      <w:lang w:val="fr-BE"/>
      <w14:ligatures w14:val="none"/>
    </w:rPr>
  </w:style>
  <w:style w:type="character" w:customStyle="1" w:styleId="En-tteCar">
    <w:name w:val="En-tête Car"/>
    <w:basedOn w:val="Policepardfaut"/>
    <w:link w:val="En-tte"/>
    <w:uiPriority w:val="99"/>
    <w:rsid w:val="00BD3F06"/>
    <w:rPr>
      <w:rFonts w:ascii="Georgia" w:eastAsia="Calibri" w:hAnsi="Georgia" w:cs="Times New Roman"/>
      <w:color w:val="585756"/>
      <w:kern w:val="0"/>
      <w:sz w:val="21"/>
      <w:lang w:val="fr-BE"/>
      <w14:ligatures w14:val="none"/>
    </w:rPr>
  </w:style>
  <w:style w:type="paragraph" w:styleId="Pieddepage">
    <w:name w:val="footer"/>
    <w:basedOn w:val="Normal"/>
    <w:link w:val="PieddepageCar"/>
    <w:unhideWhenUsed/>
    <w:rsid w:val="00BD3F06"/>
    <w:pPr>
      <w:tabs>
        <w:tab w:val="center" w:pos="4536"/>
        <w:tab w:val="right" w:pos="9072"/>
      </w:tabs>
      <w:spacing w:after="0" w:line="240" w:lineRule="auto"/>
    </w:pPr>
    <w:rPr>
      <w:rFonts w:ascii="Georgia" w:eastAsia="Calibri" w:hAnsi="Georgia" w:cs="Times New Roman"/>
      <w:color w:val="585756"/>
      <w:kern w:val="0"/>
      <w:sz w:val="21"/>
      <w:lang w:val="fr-BE"/>
      <w14:ligatures w14:val="none"/>
    </w:rPr>
  </w:style>
  <w:style w:type="character" w:customStyle="1" w:styleId="PieddepageCar">
    <w:name w:val="Pied de page Car"/>
    <w:basedOn w:val="Policepardfaut"/>
    <w:link w:val="Pieddepage"/>
    <w:rsid w:val="00BD3F06"/>
    <w:rPr>
      <w:rFonts w:ascii="Georgia" w:eastAsia="Calibri" w:hAnsi="Georgia" w:cs="Times New Roman"/>
      <w:color w:val="585756"/>
      <w:kern w:val="0"/>
      <w:sz w:val="21"/>
      <w:lang w:val="fr-BE"/>
      <w14:ligatures w14:val="none"/>
    </w:rPr>
  </w:style>
  <w:style w:type="paragraph" w:styleId="Notedebasdepage">
    <w:name w:val="footnote text"/>
    <w:aliases w:val="ALTS FOOTNOTE,fn"/>
    <w:basedOn w:val="Normal"/>
    <w:link w:val="NotedebasdepageCar"/>
    <w:uiPriority w:val="99"/>
    <w:unhideWhenUsed/>
    <w:qFormat/>
    <w:rsid w:val="00A17E75"/>
    <w:pPr>
      <w:spacing w:after="0" w:line="240" w:lineRule="auto"/>
    </w:pPr>
    <w:rPr>
      <w:rFonts w:ascii="Calibri" w:eastAsia="Calibri" w:hAnsi="Calibri" w:cs="Times New Roman"/>
      <w:color w:val="585756"/>
      <w:kern w:val="0"/>
      <w:sz w:val="14"/>
      <w:szCs w:val="20"/>
      <w:lang w:val="en-GB"/>
      <w14:ligatures w14:val="none"/>
    </w:rPr>
  </w:style>
  <w:style w:type="character" w:customStyle="1" w:styleId="NotedebasdepageCar">
    <w:name w:val="Note de bas de page Car"/>
    <w:aliases w:val="ALTS FOOTNOTE Car,fn Car"/>
    <w:basedOn w:val="Policepardfaut"/>
    <w:link w:val="Notedebasdepage"/>
    <w:uiPriority w:val="99"/>
    <w:rsid w:val="00A17E75"/>
    <w:rPr>
      <w:rFonts w:ascii="Calibri" w:eastAsia="Calibri" w:hAnsi="Calibri" w:cs="Times New Roman"/>
      <w:color w:val="585756"/>
      <w:kern w:val="0"/>
      <w:sz w:val="14"/>
      <w:szCs w:val="20"/>
      <w:lang w:val="en-GB"/>
      <w14:ligatures w14:val="none"/>
    </w:rPr>
  </w:style>
  <w:style w:type="character" w:styleId="Appelnotedebasdep">
    <w:name w:val="footnote reference"/>
    <w:uiPriority w:val="99"/>
    <w:unhideWhenUsed/>
    <w:rsid w:val="00A17E75"/>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B04412"/>
    <w:pPr>
      <w:widowControl w:val="0"/>
      <w:suppressAutoHyphens/>
      <w:spacing w:after="120" w:line="288" w:lineRule="auto"/>
      <w:jc w:val="both"/>
    </w:pPr>
    <w:rPr>
      <w:rFonts w:ascii="Arial" w:eastAsia="DejaVu Sans" w:hAnsi="Arial" w:cs="Tahoma"/>
      <w:kern w:val="18"/>
      <w:sz w:val="20"/>
      <w:szCs w:val="24"/>
      <w:lang w:val="en-GB" w:eastAsia="en-GB"/>
      <w14:ligatures w14:val="none"/>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B04412"/>
    <w:rPr>
      <w:rFonts w:ascii="Arial" w:eastAsia="DejaVu Sans" w:hAnsi="Arial" w:cs="Tahoma"/>
      <w:kern w:val="18"/>
      <w:sz w:val="20"/>
      <w:szCs w:val="24"/>
      <w:lang w:val="en-GB" w:eastAsia="en-GB"/>
      <w14:ligatures w14:val="none"/>
    </w:rPr>
  </w:style>
  <w:style w:type="character" w:customStyle="1" w:styleId="ParagraphedelisteCar">
    <w:name w:val="Paragraphe de liste Car"/>
    <w:aliases w:val="Table/Figure Heading Car,Listeafsnit Car,Numbered paragraph Car,References Car,List Paragraph (numbered (a)) Car,Lapis Bulleted List Car,Tableau Adere Car,List Paragraph-ExecSummary Car,FIDA liste Car,L Car,Dot pt Car,texte Car"/>
    <w:link w:val="Paragraphedeliste"/>
    <w:uiPriority w:val="34"/>
    <w:qFormat/>
    <w:locked/>
    <w:rsid w:val="00B04412"/>
  </w:style>
  <w:style w:type="paragraph" w:styleId="NormalWeb">
    <w:name w:val="Normal (Web)"/>
    <w:basedOn w:val="Normal"/>
    <w:uiPriority w:val="99"/>
    <w:unhideWhenUsed/>
    <w:rsid w:val="003F038B"/>
    <w:pPr>
      <w:spacing w:before="100" w:beforeAutospacing="1" w:after="100" w:afterAutospacing="1" w:line="240" w:lineRule="auto"/>
    </w:pPr>
    <w:rPr>
      <w:rFonts w:ascii="Times New Roman" w:eastAsia="Times New Roman" w:hAnsi="Times New Roman" w:cs="Times New Roman"/>
      <w:kern w:val="0"/>
      <w:sz w:val="24"/>
      <w:szCs w:val="24"/>
      <w:lang w:val="fr-FR"/>
      <w14:ligatures w14:val="none"/>
    </w:rPr>
  </w:style>
  <w:style w:type="character" w:styleId="Marquedecommentaire">
    <w:name w:val="annotation reference"/>
    <w:basedOn w:val="Policepardfaut"/>
    <w:uiPriority w:val="99"/>
    <w:semiHidden/>
    <w:unhideWhenUsed/>
    <w:rsid w:val="00C436A2"/>
    <w:rPr>
      <w:sz w:val="16"/>
      <w:szCs w:val="16"/>
    </w:rPr>
  </w:style>
  <w:style w:type="paragraph" w:styleId="Commentaire">
    <w:name w:val="annotation text"/>
    <w:basedOn w:val="Normal"/>
    <w:link w:val="CommentaireCar"/>
    <w:uiPriority w:val="99"/>
    <w:semiHidden/>
    <w:unhideWhenUsed/>
    <w:rsid w:val="00C436A2"/>
    <w:pPr>
      <w:spacing w:line="240" w:lineRule="auto"/>
    </w:pPr>
    <w:rPr>
      <w:sz w:val="20"/>
      <w:szCs w:val="20"/>
    </w:rPr>
  </w:style>
  <w:style w:type="character" w:customStyle="1" w:styleId="CommentaireCar">
    <w:name w:val="Commentaire Car"/>
    <w:basedOn w:val="Policepardfaut"/>
    <w:link w:val="Commentaire"/>
    <w:uiPriority w:val="99"/>
    <w:semiHidden/>
    <w:rsid w:val="00C436A2"/>
    <w:rPr>
      <w:sz w:val="20"/>
      <w:szCs w:val="20"/>
    </w:rPr>
  </w:style>
  <w:style w:type="paragraph" w:styleId="Objetducommentaire">
    <w:name w:val="annotation subject"/>
    <w:basedOn w:val="Commentaire"/>
    <w:next w:val="Commentaire"/>
    <w:link w:val="ObjetducommentaireCar"/>
    <w:uiPriority w:val="99"/>
    <w:semiHidden/>
    <w:unhideWhenUsed/>
    <w:rsid w:val="00C436A2"/>
    <w:rPr>
      <w:b/>
      <w:bCs/>
    </w:rPr>
  </w:style>
  <w:style w:type="character" w:customStyle="1" w:styleId="ObjetducommentaireCar">
    <w:name w:val="Objet du commentaire Car"/>
    <w:basedOn w:val="CommentaireCar"/>
    <w:link w:val="Objetducommentaire"/>
    <w:uiPriority w:val="99"/>
    <w:semiHidden/>
    <w:rsid w:val="00C436A2"/>
    <w:rPr>
      <w:b/>
      <w:bCs/>
      <w:sz w:val="20"/>
      <w:szCs w:val="20"/>
    </w:rPr>
  </w:style>
  <w:style w:type="paragraph" w:styleId="Rvision">
    <w:name w:val="Revision"/>
    <w:hidden/>
    <w:uiPriority w:val="99"/>
    <w:semiHidden/>
    <w:rsid w:val="00BC0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044409">
      <w:bodyDiv w:val="1"/>
      <w:marLeft w:val="0"/>
      <w:marRight w:val="0"/>
      <w:marTop w:val="0"/>
      <w:marBottom w:val="0"/>
      <w:divBdr>
        <w:top w:val="none" w:sz="0" w:space="0" w:color="auto"/>
        <w:left w:val="none" w:sz="0" w:space="0" w:color="auto"/>
        <w:bottom w:val="none" w:sz="0" w:space="0" w:color="auto"/>
        <w:right w:val="none" w:sz="0" w:space="0" w:color="auto"/>
      </w:divBdr>
      <w:divsChild>
        <w:div w:id="925649792">
          <w:marLeft w:val="0"/>
          <w:marRight w:val="0"/>
          <w:marTop w:val="0"/>
          <w:marBottom w:val="0"/>
          <w:divBdr>
            <w:top w:val="none" w:sz="0" w:space="0" w:color="auto"/>
            <w:left w:val="none" w:sz="0" w:space="0" w:color="auto"/>
            <w:bottom w:val="none" w:sz="0" w:space="0" w:color="auto"/>
            <w:right w:val="none" w:sz="0" w:space="0" w:color="auto"/>
          </w:divBdr>
        </w:div>
        <w:div w:id="108404533">
          <w:marLeft w:val="0"/>
          <w:marRight w:val="0"/>
          <w:marTop w:val="0"/>
          <w:marBottom w:val="0"/>
          <w:divBdr>
            <w:top w:val="none" w:sz="0" w:space="0" w:color="auto"/>
            <w:left w:val="none" w:sz="0" w:space="0" w:color="auto"/>
            <w:bottom w:val="none" w:sz="0" w:space="0" w:color="auto"/>
            <w:right w:val="none" w:sz="0" w:space="0" w:color="auto"/>
          </w:divBdr>
        </w:div>
      </w:divsChild>
    </w:div>
    <w:div w:id="1853837130">
      <w:bodyDiv w:val="1"/>
      <w:marLeft w:val="0"/>
      <w:marRight w:val="0"/>
      <w:marTop w:val="0"/>
      <w:marBottom w:val="0"/>
      <w:divBdr>
        <w:top w:val="none" w:sz="0" w:space="0" w:color="auto"/>
        <w:left w:val="none" w:sz="0" w:space="0" w:color="auto"/>
        <w:bottom w:val="none" w:sz="0" w:space="0" w:color="auto"/>
        <w:right w:val="none" w:sz="0" w:space="0" w:color="auto"/>
      </w:divBdr>
      <w:divsChild>
        <w:div w:id="1435705573">
          <w:marLeft w:val="0"/>
          <w:marRight w:val="0"/>
          <w:marTop w:val="0"/>
          <w:marBottom w:val="0"/>
          <w:divBdr>
            <w:top w:val="none" w:sz="0" w:space="0" w:color="auto"/>
            <w:left w:val="none" w:sz="0" w:space="0" w:color="auto"/>
            <w:bottom w:val="none" w:sz="0" w:space="0" w:color="auto"/>
            <w:right w:val="none" w:sz="0" w:space="0" w:color="auto"/>
          </w:divBdr>
        </w:div>
        <w:div w:id="2069961966">
          <w:marLeft w:val="0"/>
          <w:marRight w:val="0"/>
          <w:marTop w:val="0"/>
          <w:marBottom w:val="0"/>
          <w:divBdr>
            <w:top w:val="none" w:sz="0" w:space="0" w:color="auto"/>
            <w:left w:val="none" w:sz="0" w:space="0" w:color="auto"/>
            <w:bottom w:val="none" w:sz="0" w:space="0" w:color="auto"/>
            <w:right w:val="none" w:sz="0" w:space="0" w:color="auto"/>
          </w:divBdr>
        </w:div>
      </w:divsChild>
    </w:div>
    <w:div w:id="1895192674">
      <w:bodyDiv w:val="1"/>
      <w:marLeft w:val="0"/>
      <w:marRight w:val="0"/>
      <w:marTop w:val="0"/>
      <w:marBottom w:val="0"/>
      <w:divBdr>
        <w:top w:val="none" w:sz="0" w:space="0" w:color="auto"/>
        <w:left w:val="none" w:sz="0" w:space="0" w:color="auto"/>
        <w:bottom w:val="none" w:sz="0" w:space="0" w:color="auto"/>
        <w:right w:val="none" w:sz="0" w:space="0" w:color="auto"/>
      </w:divBdr>
      <w:divsChild>
        <w:div w:id="337468322">
          <w:marLeft w:val="-75"/>
          <w:marRight w:val="0"/>
          <w:marTop w:val="30"/>
          <w:marBottom w:val="30"/>
          <w:divBdr>
            <w:top w:val="none" w:sz="0" w:space="0" w:color="auto"/>
            <w:left w:val="none" w:sz="0" w:space="0" w:color="auto"/>
            <w:bottom w:val="none" w:sz="0" w:space="0" w:color="auto"/>
            <w:right w:val="none" w:sz="0" w:space="0" w:color="auto"/>
          </w:divBdr>
          <w:divsChild>
            <w:div w:id="17704904">
              <w:marLeft w:val="0"/>
              <w:marRight w:val="0"/>
              <w:marTop w:val="0"/>
              <w:marBottom w:val="0"/>
              <w:divBdr>
                <w:top w:val="none" w:sz="0" w:space="0" w:color="auto"/>
                <w:left w:val="none" w:sz="0" w:space="0" w:color="auto"/>
                <w:bottom w:val="none" w:sz="0" w:space="0" w:color="auto"/>
                <w:right w:val="none" w:sz="0" w:space="0" w:color="auto"/>
              </w:divBdr>
              <w:divsChild>
                <w:div w:id="246421616">
                  <w:marLeft w:val="0"/>
                  <w:marRight w:val="0"/>
                  <w:marTop w:val="0"/>
                  <w:marBottom w:val="0"/>
                  <w:divBdr>
                    <w:top w:val="none" w:sz="0" w:space="0" w:color="auto"/>
                    <w:left w:val="none" w:sz="0" w:space="0" w:color="auto"/>
                    <w:bottom w:val="none" w:sz="0" w:space="0" w:color="auto"/>
                    <w:right w:val="none" w:sz="0" w:space="0" w:color="auto"/>
                  </w:divBdr>
                </w:div>
              </w:divsChild>
            </w:div>
            <w:div w:id="131334341">
              <w:marLeft w:val="0"/>
              <w:marRight w:val="0"/>
              <w:marTop w:val="0"/>
              <w:marBottom w:val="0"/>
              <w:divBdr>
                <w:top w:val="none" w:sz="0" w:space="0" w:color="auto"/>
                <w:left w:val="none" w:sz="0" w:space="0" w:color="auto"/>
                <w:bottom w:val="none" w:sz="0" w:space="0" w:color="auto"/>
                <w:right w:val="none" w:sz="0" w:space="0" w:color="auto"/>
              </w:divBdr>
              <w:divsChild>
                <w:div w:id="1268732837">
                  <w:marLeft w:val="0"/>
                  <w:marRight w:val="0"/>
                  <w:marTop w:val="0"/>
                  <w:marBottom w:val="0"/>
                  <w:divBdr>
                    <w:top w:val="none" w:sz="0" w:space="0" w:color="auto"/>
                    <w:left w:val="none" w:sz="0" w:space="0" w:color="auto"/>
                    <w:bottom w:val="none" w:sz="0" w:space="0" w:color="auto"/>
                    <w:right w:val="none" w:sz="0" w:space="0" w:color="auto"/>
                  </w:divBdr>
                </w:div>
              </w:divsChild>
            </w:div>
            <w:div w:id="146213931">
              <w:marLeft w:val="0"/>
              <w:marRight w:val="0"/>
              <w:marTop w:val="0"/>
              <w:marBottom w:val="0"/>
              <w:divBdr>
                <w:top w:val="none" w:sz="0" w:space="0" w:color="auto"/>
                <w:left w:val="none" w:sz="0" w:space="0" w:color="auto"/>
                <w:bottom w:val="none" w:sz="0" w:space="0" w:color="auto"/>
                <w:right w:val="none" w:sz="0" w:space="0" w:color="auto"/>
              </w:divBdr>
              <w:divsChild>
                <w:div w:id="511261246">
                  <w:marLeft w:val="0"/>
                  <w:marRight w:val="0"/>
                  <w:marTop w:val="0"/>
                  <w:marBottom w:val="0"/>
                  <w:divBdr>
                    <w:top w:val="none" w:sz="0" w:space="0" w:color="auto"/>
                    <w:left w:val="none" w:sz="0" w:space="0" w:color="auto"/>
                    <w:bottom w:val="none" w:sz="0" w:space="0" w:color="auto"/>
                    <w:right w:val="none" w:sz="0" w:space="0" w:color="auto"/>
                  </w:divBdr>
                </w:div>
              </w:divsChild>
            </w:div>
            <w:div w:id="169104068">
              <w:marLeft w:val="0"/>
              <w:marRight w:val="0"/>
              <w:marTop w:val="0"/>
              <w:marBottom w:val="0"/>
              <w:divBdr>
                <w:top w:val="none" w:sz="0" w:space="0" w:color="auto"/>
                <w:left w:val="none" w:sz="0" w:space="0" w:color="auto"/>
                <w:bottom w:val="none" w:sz="0" w:space="0" w:color="auto"/>
                <w:right w:val="none" w:sz="0" w:space="0" w:color="auto"/>
              </w:divBdr>
              <w:divsChild>
                <w:div w:id="1939439055">
                  <w:marLeft w:val="0"/>
                  <w:marRight w:val="0"/>
                  <w:marTop w:val="0"/>
                  <w:marBottom w:val="0"/>
                  <w:divBdr>
                    <w:top w:val="none" w:sz="0" w:space="0" w:color="auto"/>
                    <w:left w:val="none" w:sz="0" w:space="0" w:color="auto"/>
                    <w:bottom w:val="none" w:sz="0" w:space="0" w:color="auto"/>
                    <w:right w:val="none" w:sz="0" w:space="0" w:color="auto"/>
                  </w:divBdr>
                </w:div>
              </w:divsChild>
            </w:div>
            <w:div w:id="244725090">
              <w:marLeft w:val="0"/>
              <w:marRight w:val="0"/>
              <w:marTop w:val="0"/>
              <w:marBottom w:val="0"/>
              <w:divBdr>
                <w:top w:val="none" w:sz="0" w:space="0" w:color="auto"/>
                <w:left w:val="none" w:sz="0" w:space="0" w:color="auto"/>
                <w:bottom w:val="none" w:sz="0" w:space="0" w:color="auto"/>
                <w:right w:val="none" w:sz="0" w:space="0" w:color="auto"/>
              </w:divBdr>
              <w:divsChild>
                <w:div w:id="894856984">
                  <w:marLeft w:val="0"/>
                  <w:marRight w:val="0"/>
                  <w:marTop w:val="0"/>
                  <w:marBottom w:val="0"/>
                  <w:divBdr>
                    <w:top w:val="none" w:sz="0" w:space="0" w:color="auto"/>
                    <w:left w:val="none" w:sz="0" w:space="0" w:color="auto"/>
                    <w:bottom w:val="none" w:sz="0" w:space="0" w:color="auto"/>
                    <w:right w:val="none" w:sz="0" w:space="0" w:color="auto"/>
                  </w:divBdr>
                </w:div>
              </w:divsChild>
            </w:div>
            <w:div w:id="389153944">
              <w:marLeft w:val="0"/>
              <w:marRight w:val="0"/>
              <w:marTop w:val="0"/>
              <w:marBottom w:val="0"/>
              <w:divBdr>
                <w:top w:val="none" w:sz="0" w:space="0" w:color="auto"/>
                <w:left w:val="none" w:sz="0" w:space="0" w:color="auto"/>
                <w:bottom w:val="none" w:sz="0" w:space="0" w:color="auto"/>
                <w:right w:val="none" w:sz="0" w:space="0" w:color="auto"/>
              </w:divBdr>
              <w:divsChild>
                <w:div w:id="61760349">
                  <w:marLeft w:val="0"/>
                  <w:marRight w:val="0"/>
                  <w:marTop w:val="0"/>
                  <w:marBottom w:val="0"/>
                  <w:divBdr>
                    <w:top w:val="none" w:sz="0" w:space="0" w:color="auto"/>
                    <w:left w:val="none" w:sz="0" w:space="0" w:color="auto"/>
                    <w:bottom w:val="none" w:sz="0" w:space="0" w:color="auto"/>
                    <w:right w:val="none" w:sz="0" w:space="0" w:color="auto"/>
                  </w:divBdr>
                </w:div>
              </w:divsChild>
            </w:div>
            <w:div w:id="409274263">
              <w:marLeft w:val="0"/>
              <w:marRight w:val="0"/>
              <w:marTop w:val="0"/>
              <w:marBottom w:val="0"/>
              <w:divBdr>
                <w:top w:val="none" w:sz="0" w:space="0" w:color="auto"/>
                <w:left w:val="none" w:sz="0" w:space="0" w:color="auto"/>
                <w:bottom w:val="none" w:sz="0" w:space="0" w:color="auto"/>
                <w:right w:val="none" w:sz="0" w:space="0" w:color="auto"/>
              </w:divBdr>
              <w:divsChild>
                <w:div w:id="220025772">
                  <w:marLeft w:val="0"/>
                  <w:marRight w:val="0"/>
                  <w:marTop w:val="0"/>
                  <w:marBottom w:val="0"/>
                  <w:divBdr>
                    <w:top w:val="none" w:sz="0" w:space="0" w:color="auto"/>
                    <w:left w:val="none" w:sz="0" w:space="0" w:color="auto"/>
                    <w:bottom w:val="none" w:sz="0" w:space="0" w:color="auto"/>
                    <w:right w:val="none" w:sz="0" w:space="0" w:color="auto"/>
                  </w:divBdr>
                </w:div>
              </w:divsChild>
            </w:div>
            <w:div w:id="430123028">
              <w:marLeft w:val="0"/>
              <w:marRight w:val="0"/>
              <w:marTop w:val="0"/>
              <w:marBottom w:val="0"/>
              <w:divBdr>
                <w:top w:val="none" w:sz="0" w:space="0" w:color="auto"/>
                <w:left w:val="none" w:sz="0" w:space="0" w:color="auto"/>
                <w:bottom w:val="none" w:sz="0" w:space="0" w:color="auto"/>
                <w:right w:val="none" w:sz="0" w:space="0" w:color="auto"/>
              </w:divBdr>
              <w:divsChild>
                <w:div w:id="1409419879">
                  <w:marLeft w:val="0"/>
                  <w:marRight w:val="0"/>
                  <w:marTop w:val="0"/>
                  <w:marBottom w:val="0"/>
                  <w:divBdr>
                    <w:top w:val="none" w:sz="0" w:space="0" w:color="auto"/>
                    <w:left w:val="none" w:sz="0" w:space="0" w:color="auto"/>
                    <w:bottom w:val="none" w:sz="0" w:space="0" w:color="auto"/>
                    <w:right w:val="none" w:sz="0" w:space="0" w:color="auto"/>
                  </w:divBdr>
                </w:div>
              </w:divsChild>
            </w:div>
            <w:div w:id="442572950">
              <w:marLeft w:val="0"/>
              <w:marRight w:val="0"/>
              <w:marTop w:val="0"/>
              <w:marBottom w:val="0"/>
              <w:divBdr>
                <w:top w:val="none" w:sz="0" w:space="0" w:color="auto"/>
                <w:left w:val="none" w:sz="0" w:space="0" w:color="auto"/>
                <w:bottom w:val="none" w:sz="0" w:space="0" w:color="auto"/>
                <w:right w:val="none" w:sz="0" w:space="0" w:color="auto"/>
              </w:divBdr>
              <w:divsChild>
                <w:div w:id="2056269918">
                  <w:marLeft w:val="0"/>
                  <w:marRight w:val="0"/>
                  <w:marTop w:val="0"/>
                  <w:marBottom w:val="0"/>
                  <w:divBdr>
                    <w:top w:val="none" w:sz="0" w:space="0" w:color="auto"/>
                    <w:left w:val="none" w:sz="0" w:space="0" w:color="auto"/>
                    <w:bottom w:val="none" w:sz="0" w:space="0" w:color="auto"/>
                    <w:right w:val="none" w:sz="0" w:space="0" w:color="auto"/>
                  </w:divBdr>
                </w:div>
              </w:divsChild>
            </w:div>
            <w:div w:id="885488388">
              <w:marLeft w:val="0"/>
              <w:marRight w:val="0"/>
              <w:marTop w:val="0"/>
              <w:marBottom w:val="0"/>
              <w:divBdr>
                <w:top w:val="none" w:sz="0" w:space="0" w:color="auto"/>
                <w:left w:val="none" w:sz="0" w:space="0" w:color="auto"/>
                <w:bottom w:val="none" w:sz="0" w:space="0" w:color="auto"/>
                <w:right w:val="none" w:sz="0" w:space="0" w:color="auto"/>
              </w:divBdr>
              <w:divsChild>
                <w:div w:id="804350895">
                  <w:marLeft w:val="0"/>
                  <w:marRight w:val="0"/>
                  <w:marTop w:val="0"/>
                  <w:marBottom w:val="0"/>
                  <w:divBdr>
                    <w:top w:val="none" w:sz="0" w:space="0" w:color="auto"/>
                    <w:left w:val="none" w:sz="0" w:space="0" w:color="auto"/>
                    <w:bottom w:val="none" w:sz="0" w:space="0" w:color="auto"/>
                    <w:right w:val="none" w:sz="0" w:space="0" w:color="auto"/>
                  </w:divBdr>
                </w:div>
              </w:divsChild>
            </w:div>
            <w:div w:id="971986779">
              <w:marLeft w:val="0"/>
              <w:marRight w:val="0"/>
              <w:marTop w:val="0"/>
              <w:marBottom w:val="0"/>
              <w:divBdr>
                <w:top w:val="none" w:sz="0" w:space="0" w:color="auto"/>
                <w:left w:val="none" w:sz="0" w:space="0" w:color="auto"/>
                <w:bottom w:val="none" w:sz="0" w:space="0" w:color="auto"/>
                <w:right w:val="none" w:sz="0" w:space="0" w:color="auto"/>
              </w:divBdr>
              <w:divsChild>
                <w:div w:id="568425435">
                  <w:marLeft w:val="0"/>
                  <w:marRight w:val="0"/>
                  <w:marTop w:val="0"/>
                  <w:marBottom w:val="0"/>
                  <w:divBdr>
                    <w:top w:val="none" w:sz="0" w:space="0" w:color="auto"/>
                    <w:left w:val="none" w:sz="0" w:space="0" w:color="auto"/>
                    <w:bottom w:val="none" w:sz="0" w:space="0" w:color="auto"/>
                    <w:right w:val="none" w:sz="0" w:space="0" w:color="auto"/>
                  </w:divBdr>
                </w:div>
              </w:divsChild>
            </w:div>
            <w:div w:id="1084306748">
              <w:marLeft w:val="0"/>
              <w:marRight w:val="0"/>
              <w:marTop w:val="0"/>
              <w:marBottom w:val="0"/>
              <w:divBdr>
                <w:top w:val="none" w:sz="0" w:space="0" w:color="auto"/>
                <w:left w:val="none" w:sz="0" w:space="0" w:color="auto"/>
                <w:bottom w:val="none" w:sz="0" w:space="0" w:color="auto"/>
                <w:right w:val="none" w:sz="0" w:space="0" w:color="auto"/>
              </w:divBdr>
              <w:divsChild>
                <w:div w:id="2089375458">
                  <w:marLeft w:val="0"/>
                  <w:marRight w:val="0"/>
                  <w:marTop w:val="0"/>
                  <w:marBottom w:val="0"/>
                  <w:divBdr>
                    <w:top w:val="none" w:sz="0" w:space="0" w:color="auto"/>
                    <w:left w:val="none" w:sz="0" w:space="0" w:color="auto"/>
                    <w:bottom w:val="none" w:sz="0" w:space="0" w:color="auto"/>
                    <w:right w:val="none" w:sz="0" w:space="0" w:color="auto"/>
                  </w:divBdr>
                </w:div>
              </w:divsChild>
            </w:div>
            <w:div w:id="1108966212">
              <w:marLeft w:val="0"/>
              <w:marRight w:val="0"/>
              <w:marTop w:val="0"/>
              <w:marBottom w:val="0"/>
              <w:divBdr>
                <w:top w:val="none" w:sz="0" w:space="0" w:color="auto"/>
                <w:left w:val="none" w:sz="0" w:space="0" w:color="auto"/>
                <w:bottom w:val="none" w:sz="0" w:space="0" w:color="auto"/>
                <w:right w:val="none" w:sz="0" w:space="0" w:color="auto"/>
              </w:divBdr>
              <w:divsChild>
                <w:div w:id="2004895744">
                  <w:marLeft w:val="0"/>
                  <w:marRight w:val="0"/>
                  <w:marTop w:val="0"/>
                  <w:marBottom w:val="0"/>
                  <w:divBdr>
                    <w:top w:val="none" w:sz="0" w:space="0" w:color="auto"/>
                    <w:left w:val="none" w:sz="0" w:space="0" w:color="auto"/>
                    <w:bottom w:val="none" w:sz="0" w:space="0" w:color="auto"/>
                    <w:right w:val="none" w:sz="0" w:space="0" w:color="auto"/>
                  </w:divBdr>
                </w:div>
              </w:divsChild>
            </w:div>
            <w:div w:id="1163350278">
              <w:marLeft w:val="0"/>
              <w:marRight w:val="0"/>
              <w:marTop w:val="0"/>
              <w:marBottom w:val="0"/>
              <w:divBdr>
                <w:top w:val="none" w:sz="0" w:space="0" w:color="auto"/>
                <w:left w:val="none" w:sz="0" w:space="0" w:color="auto"/>
                <w:bottom w:val="none" w:sz="0" w:space="0" w:color="auto"/>
                <w:right w:val="none" w:sz="0" w:space="0" w:color="auto"/>
              </w:divBdr>
              <w:divsChild>
                <w:div w:id="1767846030">
                  <w:marLeft w:val="0"/>
                  <w:marRight w:val="0"/>
                  <w:marTop w:val="0"/>
                  <w:marBottom w:val="0"/>
                  <w:divBdr>
                    <w:top w:val="none" w:sz="0" w:space="0" w:color="auto"/>
                    <w:left w:val="none" w:sz="0" w:space="0" w:color="auto"/>
                    <w:bottom w:val="none" w:sz="0" w:space="0" w:color="auto"/>
                    <w:right w:val="none" w:sz="0" w:space="0" w:color="auto"/>
                  </w:divBdr>
                </w:div>
              </w:divsChild>
            </w:div>
            <w:div w:id="1419131849">
              <w:marLeft w:val="0"/>
              <w:marRight w:val="0"/>
              <w:marTop w:val="0"/>
              <w:marBottom w:val="0"/>
              <w:divBdr>
                <w:top w:val="none" w:sz="0" w:space="0" w:color="auto"/>
                <w:left w:val="none" w:sz="0" w:space="0" w:color="auto"/>
                <w:bottom w:val="none" w:sz="0" w:space="0" w:color="auto"/>
                <w:right w:val="none" w:sz="0" w:space="0" w:color="auto"/>
              </w:divBdr>
              <w:divsChild>
                <w:div w:id="886717426">
                  <w:marLeft w:val="0"/>
                  <w:marRight w:val="0"/>
                  <w:marTop w:val="0"/>
                  <w:marBottom w:val="0"/>
                  <w:divBdr>
                    <w:top w:val="none" w:sz="0" w:space="0" w:color="auto"/>
                    <w:left w:val="none" w:sz="0" w:space="0" w:color="auto"/>
                    <w:bottom w:val="none" w:sz="0" w:space="0" w:color="auto"/>
                    <w:right w:val="none" w:sz="0" w:space="0" w:color="auto"/>
                  </w:divBdr>
                </w:div>
              </w:divsChild>
            </w:div>
            <w:div w:id="1734087069">
              <w:marLeft w:val="0"/>
              <w:marRight w:val="0"/>
              <w:marTop w:val="0"/>
              <w:marBottom w:val="0"/>
              <w:divBdr>
                <w:top w:val="none" w:sz="0" w:space="0" w:color="auto"/>
                <w:left w:val="none" w:sz="0" w:space="0" w:color="auto"/>
                <w:bottom w:val="none" w:sz="0" w:space="0" w:color="auto"/>
                <w:right w:val="none" w:sz="0" w:space="0" w:color="auto"/>
              </w:divBdr>
              <w:divsChild>
                <w:div w:id="997608866">
                  <w:marLeft w:val="0"/>
                  <w:marRight w:val="0"/>
                  <w:marTop w:val="0"/>
                  <w:marBottom w:val="0"/>
                  <w:divBdr>
                    <w:top w:val="none" w:sz="0" w:space="0" w:color="auto"/>
                    <w:left w:val="none" w:sz="0" w:space="0" w:color="auto"/>
                    <w:bottom w:val="none" w:sz="0" w:space="0" w:color="auto"/>
                    <w:right w:val="none" w:sz="0" w:space="0" w:color="auto"/>
                  </w:divBdr>
                </w:div>
              </w:divsChild>
            </w:div>
            <w:div w:id="1830250572">
              <w:marLeft w:val="0"/>
              <w:marRight w:val="0"/>
              <w:marTop w:val="0"/>
              <w:marBottom w:val="0"/>
              <w:divBdr>
                <w:top w:val="none" w:sz="0" w:space="0" w:color="auto"/>
                <w:left w:val="none" w:sz="0" w:space="0" w:color="auto"/>
                <w:bottom w:val="none" w:sz="0" w:space="0" w:color="auto"/>
                <w:right w:val="none" w:sz="0" w:space="0" w:color="auto"/>
              </w:divBdr>
              <w:divsChild>
                <w:div w:id="283463101">
                  <w:marLeft w:val="0"/>
                  <w:marRight w:val="0"/>
                  <w:marTop w:val="0"/>
                  <w:marBottom w:val="0"/>
                  <w:divBdr>
                    <w:top w:val="none" w:sz="0" w:space="0" w:color="auto"/>
                    <w:left w:val="none" w:sz="0" w:space="0" w:color="auto"/>
                    <w:bottom w:val="none" w:sz="0" w:space="0" w:color="auto"/>
                    <w:right w:val="none" w:sz="0" w:space="0" w:color="auto"/>
                  </w:divBdr>
                </w:div>
              </w:divsChild>
            </w:div>
            <w:div w:id="1887063793">
              <w:marLeft w:val="0"/>
              <w:marRight w:val="0"/>
              <w:marTop w:val="0"/>
              <w:marBottom w:val="0"/>
              <w:divBdr>
                <w:top w:val="none" w:sz="0" w:space="0" w:color="auto"/>
                <w:left w:val="none" w:sz="0" w:space="0" w:color="auto"/>
                <w:bottom w:val="none" w:sz="0" w:space="0" w:color="auto"/>
                <w:right w:val="none" w:sz="0" w:space="0" w:color="auto"/>
              </w:divBdr>
              <w:divsChild>
                <w:div w:id="655300816">
                  <w:marLeft w:val="0"/>
                  <w:marRight w:val="0"/>
                  <w:marTop w:val="0"/>
                  <w:marBottom w:val="0"/>
                  <w:divBdr>
                    <w:top w:val="none" w:sz="0" w:space="0" w:color="auto"/>
                    <w:left w:val="none" w:sz="0" w:space="0" w:color="auto"/>
                    <w:bottom w:val="none" w:sz="0" w:space="0" w:color="auto"/>
                    <w:right w:val="none" w:sz="0" w:space="0" w:color="auto"/>
                  </w:divBdr>
                </w:div>
              </w:divsChild>
            </w:div>
            <w:div w:id="1940798969">
              <w:marLeft w:val="0"/>
              <w:marRight w:val="0"/>
              <w:marTop w:val="0"/>
              <w:marBottom w:val="0"/>
              <w:divBdr>
                <w:top w:val="none" w:sz="0" w:space="0" w:color="auto"/>
                <w:left w:val="none" w:sz="0" w:space="0" w:color="auto"/>
                <w:bottom w:val="none" w:sz="0" w:space="0" w:color="auto"/>
                <w:right w:val="none" w:sz="0" w:space="0" w:color="auto"/>
              </w:divBdr>
              <w:divsChild>
                <w:div w:id="1717192715">
                  <w:marLeft w:val="0"/>
                  <w:marRight w:val="0"/>
                  <w:marTop w:val="0"/>
                  <w:marBottom w:val="0"/>
                  <w:divBdr>
                    <w:top w:val="none" w:sz="0" w:space="0" w:color="auto"/>
                    <w:left w:val="none" w:sz="0" w:space="0" w:color="auto"/>
                    <w:bottom w:val="none" w:sz="0" w:space="0" w:color="auto"/>
                    <w:right w:val="none" w:sz="0" w:space="0" w:color="auto"/>
                  </w:divBdr>
                </w:div>
              </w:divsChild>
            </w:div>
            <w:div w:id="1965041621">
              <w:marLeft w:val="0"/>
              <w:marRight w:val="0"/>
              <w:marTop w:val="0"/>
              <w:marBottom w:val="0"/>
              <w:divBdr>
                <w:top w:val="none" w:sz="0" w:space="0" w:color="auto"/>
                <w:left w:val="none" w:sz="0" w:space="0" w:color="auto"/>
                <w:bottom w:val="none" w:sz="0" w:space="0" w:color="auto"/>
                <w:right w:val="none" w:sz="0" w:space="0" w:color="auto"/>
              </w:divBdr>
              <w:divsChild>
                <w:div w:id="719129527">
                  <w:marLeft w:val="0"/>
                  <w:marRight w:val="0"/>
                  <w:marTop w:val="0"/>
                  <w:marBottom w:val="0"/>
                  <w:divBdr>
                    <w:top w:val="none" w:sz="0" w:space="0" w:color="auto"/>
                    <w:left w:val="none" w:sz="0" w:space="0" w:color="auto"/>
                    <w:bottom w:val="none" w:sz="0" w:space="0" w:color="auto"/>
                    <w:right w:val="none" w:sz="0" w:space="0" w:color="auto"/>
                  </w:divBdr>
                </w:div>
              </w:divsChild>
            </w:div>
            <w:div w:id="2012290827">
              <w:marLeft w:val="0"/>
              <w:marRight w:val="0"/>
              <w:marTop w:val="0"/>
              <w:marBottom w:val="0"/>
              <w:divBdr>
                <w:top w:val="none" w:sz="0" w:space="0" w:color="auto"/>
                <w:left w:val="none" w:sz="0" w:space="0" w:color="auto"/>
                <w:bottom w:val="none" w:sz="0" w:space="0" w:color="auto"/>
                <w:right w:val="none" w:sz="0" w:space="0" w:color="auto"/>
              </w:divBdr>
              <w:divsChild>
                <w:div w:id="1696228942">
                  <w:marLeft w:val="0"/>
                  <w:marRight w:val="0"/>
                  <w:marTop w:val="0"/>
                  <w:marBottom w:val="0"/>
                  <w:divBdr>
                    <w:top w:val="none" w:sz="0" w:space="0" w:color="auto"/>
                    <w:left w:val="none" w:sz="0" w:space="0" w:color="auto"/>
                    <w:bottom w:val="none" w:sz="0" w:space="0" w:color="auto"/>
                    <w:right w:val="none" w:sz="0" w:space="0" w:color="auto"/>
                  </w:divBdr>
                </w:div>
              </w:divsChild>
            </w:div>
            <w:div w:id="2049210633">
              <w:marLeft w:val="0"/>
              <w:marRight w:val="0"/>
              <w:marTop w:val="0"/>
              <w:marBottom w:val="0"/>
              <w:divBdr>
                <w:top w:val="none" w:sz="0" w:space="0" w:color="auto"/>
                <w:left w:val="none" w:sz="0" w:space="0" w:color="auto"/>
                <w:bottom w:val="none" w:sz="0" w:space="0" w:color="auto"/>
                <w:right w:val="none" w:sz="0" w:space="0" w:color="auto"/>
              </w:divBdr>
              <w:divsChild>
                <w:div w:id="49420833">
                  <w:marLeft w:val="0"/>
                  <w:marRight w:val="0"/>
                  <w:marTop w:val="0"/>
                  <w:marBottom w:val="0"/>
                  <w:divBdr>
                    <w:top w:val="none" w:sz="0" w:space="0" w:color="auto"/>
                    <w:left w:val="none" w:sz="0" w:space="0" w:color="auto"/>
                    <w:bottom w:val="none" w:sz="0" w:space="0" w:color="auto"/>
                    <w:right w:val="none" w:sz="0" w:space="0" w:color="auto"/>
                  </w:divBdr>
                </w:div>
                <w:div w:id="143161202">
                  <w:marLeft w:val="0"/>
                  <w:marRight w:val="0"/>
                  <w:marTop w:val="0"/>
                  <w:marBottom w:val="0"/>
                  <w:divBdr>
                    <w:top w:val="none" w:sz="0" w:space="0" w:color="auto"/>
                    <w:left w:val="none" w:sz="0" w:space="0" w:color="auto"/>
                    <w:bottom w:val="none" w:sz="0" w:space="0" w:color="auto"/>
                    <w:right w:val="none" w:sz="0" w:space="0" w:color="auto"/>
                  </w:divBdr>
                </w:div>
                <w:div w:id="1744647458">
                  <w:marLeft w:val="0"/>
                  <w:marRight w:val="0"/>
                  <w:marTop w:val="0"/>
                  <w:marBottom w:val="0"/>
                  <w:divBdr>
                    <w:top w:val="none" w:sz="0" w:space="0" w:color="auto"/>
                    <w:left w:val="none" w:sz="0" w:space="0" w:color="auto"/>
                    <w:bottom w:val="none" w:sz="0" w:space="0" w:color="auto"/>
                    <w:right w:val="none" w:sz="0" w:space="0" w:color="auto"/>
                  </w:divBdr>
                </w:div>
                <w:div w:id="1833174697">
                  <w:marLeft w:val="0"/>
                  <w:marRight w:val="0"/>
                  <w:marTop w:val="0"/>
                  <w:marBottom w:val="0"/>
                  <w:divBdr>
                    <w:top w:val="none" w:sz="0" w:space="0" w:color="auto"/>
                    <w:left w:val="none" w:sz="0" w:space="0" w:color="auto"/>
                    <w:bottom w:val="none" w:sz="0" w:space="0" w:color="auto"/>
                    <w:right w:val="none" w:sz="0" w:space="0" w:color="auto"/>
                  </w:divBdr>
                </w:div>
              </w:divsChild>
            </w:div>
            <w:div w:id="2100759269">
              <w:marLeft w:val="0"/>
              <w:marRight w:val="0"/>
              <w:marTop w:val="0"/>
              <w:marBottom w:val="0"/>
              <w:divBdr>
                <w:top w:val="none" w:sz="0" w:space="0" w:color="auto"/>
                <w:left w:val="none" w:sz="0" w:space="0" w:color="auto"/>
                <w:bottom w:val="none" w:sz="0" w:space="0" w:color="auto"/>
                <w:right w:val="none" w:sz="0" w:space="0" w:color="auto"/>
              </w:divBdr>
              <w:divsChild>
                <w:div w:id="1823422454">
                  <w:marLeft w:val="0"/>
                  <w:marRight w:val="0"/>
                  <w:marTop w:val="0"/>
                  <w:marBottom w:val="0"/>
                  <w:divBdr>
                    <w:top w:val="none" w:sz="0" w:space="0" w:color="auto"/>
                    <w:left w:val="none" w:sz="0" w:space="0" w:color="auto"/>
                    <w:bottom w:val="none" w:sz="0" w:space="0" w:color="auto"/>
                    <w:right w:val="none" w:sz="0" w:space="0" w:color="auto"/>
                  </w:divBdr>
                </w:div>
              </w:divsChild>
            </w:div>
            <w:div w:id="2121297747">
              <w:marLeft w:val="0"/>
              <w:marRight w:val="0"/>
              <w:marTop w:val="0"/>
              <w:marBottom w:val="0"/>
              <w:divBdr>
                <w:top w:val="none" w:sz="0" w:space="0" w:color="auto"/>
                <w:left w:val="none" w:sz="0" w:space="0" w:color="auto"/>
                <w:bottom w:val="none" w:sz="0" w:space="0" w:color="auto"/>
                <w:right w:val="none" w:sz="0" w:space="0" w:color="auto"/>
              </w:divBdr>
              <w:divsChild>
                <w:div w:id="13480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3688">
          <w:marLeft w:val="0"/>
          <w:marRight w:val="0"/>
          <w:marTop w:val="0"/>
          <w:marBottom w:val="0"/>
          <w:divBdr>
            <w:top w:val="none" w:sz="0" w:space="0" w:color="auto"/>
            <w:left w:val="none" w:sz="0" w:space="0" w:color="auto"/>
            <w:bottom w:val="none" w:sz="0" w:space="0" w:color="auto"/>
            <w:right w:val="none" w:sz="0" w:space="0" w:color="auto"/>
          </w:divBdr>
        </w:div>
        <w:div w:id="1553233207">
          <w:marLeft w:val="0"/>
          <w:marRight w:val="0"/>
          <w:marTop w:val="0"/>
          <w:marBottom w:val="0"/>
          <w:divBdr>
            <w:top w:val="none" w:sz="0" w:space="0" w:color="auto"/>
            <w:left w:val="none" w:sz="0" w:space="0" w:color="auto"/>
            <w:bottom w:val="none" w:sz="0" w:space="0" w:color="auto"/>
            <w:right w:val="none" w:sz="0" w:space="0" w:color="auto"/>
          </w:divBdr>
        </w:div>
        <w:div w:id="177709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2cca07-d411-4b48-b7e8-c526dfd39ce0">
      <Value>5</Value>
      <Value>1</Value>
    </TaxCatchAll>
    <_dlc_DocId xmlns="508ba6eb-9e09-4fd5-92f2-2d9921329f2d">MRTENABEL-1311370972-91552</_dlc_DocId>
    <_dlc_DocIdUrl xmlns="508ba6eb-9e09-4fd5-92f2-2d9921329f2d">
      <Url>https://enabelbe.sharepoint.com/sites/MRT/_layouts/15/DocIdRedir.aspx?ID=MRTENABEL-1311370972-91552</Url>
      <Description>MRTENABEL-1311370972-91552</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MRT</TermName>
          <TermId xmlns="http://schemas.microsoft.com/office/infopath/2007/PartnerControls">c9467bb0-57fd-490b-a187-f947ee904aff</TermId>
        </TermInfo>
      </Terms>
    </jcd7455606374210a964e5d7a999097a>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6f4bbb4f-98c7-4c3b-858f-96c372116e9d">
      <Terms xmlns="http://schemas.microsoft.com/office/infopath/2007/PartnerControls"/>
    </lcf76f155ced4ddcb4097134ff3c332f>
    <l9d65098618b4a8fbbe87718e7187e6b xmlns="14a9c00f-d9e3-4eb9-aad3-f69239d17d9c">
      <Terms xmlns="http://schemas.microsoft.com/office/infopath/2007/PartnerControls"/>
    </l9d65098618b4a8fbbe87718e7187e6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823B4BFDB715F248BF3432C4173D6177" ma:contentTypeVersion="30" ma:contentTypeDescription="" ma:contentTypeScope="" ma:versionID="26246c9db7f142ed336ff0041a3867c3">
  <xsd:schema xmlns:xsd="http://www.w3.org/2001/XMLSchema" xmlns:xs="http://www.w3.org/2001/XMLSchema" xmlns:p="http://schemas.microsoft.com/office/2006/metadata/properties" xmlns:ns1="http://schemas.microsoft.com/sharepoint/v3" xmlns:ns2="6d4bef1a-5894-458b-bcf2-7a6e34e8e1e6" xmlns:ns3="3a2cca07-d411-4b48-b7e8-c526dfd39ce0" xmlns:ns4="14a9c00f-d9e3-4eb9-aad3-f69239d17d9c" xmlns:ns5="508ba6eb-9e09-4fd5-92f2-2d9921329f2d" xmlns:ns6="6f4bbb4f-98c7-4c3b-858f-96c372116e9d" targetNamespace="http://schemas.microsoft.com/office/2006/metadata/properties" ma:root="true" ma:fieldsID="91088c20a2e9f3c9e4185d3e43af98ed" ns1:_="" ns2:_="" ns3:_="" ns4:_="" ns5:_="" ns6:_="">
    <xsd:import namespace="http://schemas.microsoft.com/sharepoint/v3"/>
    <xsd:import namespace="6d4bef1a-5894-458b-bcf2-7a6e34e8e1e6"/>
    <xsd:import namespace="3a2cca07-d411-4b48-b7e8-c526dfd39ce0"/>
    <xsd:import namespace="14a9c00f-d9e3-4eb9-aad3-f69239d17d9c"/>
    <xsd:import namespace="508ba6eb-9e09-4fd5-92f2-2d9921329f2d"/>
    <xsd:import namespace="6f4bbb4f-98c7-4c3b-858f-96c372116e9d"/>
    <xsd:element name="properties">
      <xsd:complexType>
        <xsd:sequence>
          <xsd:element name="documentManagement">
            <xsd:complexType>
              <xsd:all>
                <xsd:element ref="ns3:TaxCatchAll" minOccurs="0"/>
                <xsd:element ref="ns3:TaxCatchAllLabel" minOccurs="0"/>
                <xsd:element ref="ns4:o99d250c03344da181939f0145dbc023" minOccurs="0"/>
                <xsd:element ref="ns4:j50cb40f2a0941d2947e6bcbd5d19dce" minOccurs="0"/>
                <xsd:element ref="ns4:kecc0e8a0a3349c79c5d1d6e51bea7c3" minOccurs="0"/>
                <xsd:element ref="ns4:l9d65098618b4a8fbbe87718e7187e6b" minOccurs="0"/>
                <xsd:element ref="ns4:jcd7455606374210a964e5d7a999097a" minOccurs="0"/>
                <xsd:element ref="ns4:e2b781e9cad840cd89b90f5a7e989839" minOccurs="0"/>
                <xsd:element ref="ns5:_dlc_DocId" minOccurs="0"/>
                <xsd:element ref="ns5:_dlc_DocIdUrl" minOccurs="0"/>
                <xsd:element ref="ns5:_dlc_DocIdPersistId" minOccurs="0"/>
                <xsd:element ref="ns2:SharedWithUsers" minOccurs="0"/>
                <xsd:element ref="ns2:SharedWithDetails" minOccurs="0"/>
                <xsd:element ref="ns6:MediaServiceMetadata" minOccurs="0"/>
                <xsd:element ref="ns6:MediaServiceFastMetadata" minOccurs="0"/>
                <xsd:element ref="ns6:MediaServiceOCR" minOccurs="0"/>
                <xsd:element ref="ns6:MediaServiceGenerationTime" minOccurs="0"/>
                <xsd:element ref="ns6:MediaServiceEventHashCode" minOccurs="0"/>
                <xsd:element ref="ns6:lcf76f155ced4ddcb4097134ff3c332f" minOccurs="0"/>
                <xsd:element ref="ns1:_ip_UnifiedCompliancePolicyProperties" minOccurs="0"/>
                <xsd:element ref="ns1:_ip_UnifiedCompliancePolicyUIAction" minOccurs="0"/>
                <xsd:element ref="ns6:MediaServiceDateTaken" minOccurs="0"/>
                <xsd:element ref="ns6:MediaServiceAutoKeyPoints" minOccurs="0"/>
                <xsd:element ref="ns6:MediaServiceKeyPoints" minOccurs="0"/>
                <xsd:element ref="ns6:MediaServiceObjectDetectorVersions" minOccurs="0"/>
                <xsd:element ref="ns6:MediaServiceSearchProperties" minOccurs="0"/>
                <xsd:element ref="ns6: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4" nillable="true" ma:displayName="Unified Compliance Policy Properties" ma:hidden="true" ma:internalName="_ip_UnifiedCompliancePolicyProperties">
      <xsd:simpleType>
        <xsd:restriction base="dms:Note"/>
      </xsd:simpleType>
    </xsd:element>
    <xsd:element name="_ip_UnifiedCompliancePolicyUIAction" ma:index="3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4bef1a-5894-458b-bcf2-7a6e34e8e1e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cca07-d411-4b48-b7e8-c526dfd39ce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4779140-76a6-49cc-8783-86d72fccd99d}" ma:internalName="TaxCatchAll" ma:showField="CatchAllData" ma:web="6d4bef1a-5894-458b-bcf2-7a6e34e8e1e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4779140-76a6-49cc-8783-86d72fccd99d}" ma:internalName="TaxCatchAllLabel" ma:readOnly="true" ma:showField="CatchAllDataLabel" ma:web="6d4bef1a-5894-458b-bcf2-7a6e34e8e1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RT|c9467bb0-57fd-490b-a187-f947ee904aff"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4bbb4f-98c7-4c3b-858f-96c372116e9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BillingMetadata" ma:index="4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42149-990D-402B-B444-207D199F8013}">
  <ds:schemaRefs>
    <ds:schemaRef ds:uri="http://schemas.microsoft.com/office/2006/metadata/properties"/>
    <ds:schemaRef ds:uri="http://schemas.microsoft.com/office/infopath/2007/PartnerControls"/>
    <ds:schemaRef ds:uri="3a2cca07-d411-4b48-b7e8-c526dfd39ce0"/>
    <ds:schemaRef ds:uri="508ba6eb-9e09-4fd5-92f2-2d9921329f2d"/>
    <ds:schemaRef ds:uri="http://schemas.microsoft.com/sharepoint/v3"/>
    <ds:schemaRef ds:uri="14a9c00f-d9e3-4eb9-aad3-f69239d17d9c"/>
    <ds:schemaRef ds:uri="6f4bbb4f-98c7-4c3b-858f-96c372116e9d"/>
  </ds:schemaRefs>
</ds:datastoreItem>
</file>

<file path=customXml/itemProps2.xml><?xml version="1.0" encoding="utf-8"?>
<ds:datastoreItem xmlns:ds="http://schemas.openxmlformats.org/officeDocument/2006/customXml" ds:itemID="{D05C5D65-74A6-446B-B1A6-89C2B0730F55}">
  <ds:schemaRefs>
    <ds:schemaRef ds:uri="http://schemas.microsoft.com/sharepoint/events"/>
  </ds:schemaRefs>
</ds:datastoreItem>
</file>

<file path=customXml/itemProps3.xml><?xml version="1.0" encoding="utf-8"?>
<ds:datastoreItem xmlns:ds="http://schemas.openxmlformats.org/officeDocument/2006/customXml" ds:itemID="{010B4E60-2325-413F-BA9A-D80F9933C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4bef1a-5894-458b-bcf2-7a6e34e8e1e6"/>
    <ds:schemaRef ds:uri="3a2cca07-d411-4b48-b7e8-c526dfd39ce0"/>
    <ds:schemaRef ds:uri="14a9c00f-d9e3-4eb9-aad3-f69239d17d9c"/>
    <ds:schemaRef ds:uri="508ba6eb-9e09-4fd5-92f2-2d9921329f2d"/>
    <ds:schemaRef ds:uri="6f4bbb4f-98c7-4c3b-858f-96c372116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51B020-21E2-415C-AE1D-5717BE8012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2650</Characters>
  <Application>Microsoft Office Word</Application>
  <DocSecurity>0</DocSecurity>
  <Lines>22</Lines>
  <Paragraphs>6</Paragraphs>
  <ScaleCrop>false</ScaleCrop>
  <Company>Enabel</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VANGEEL, Lucas</dc:creator>
  <cp:keywords/>
  <dc:description/>
  <cp:lastModifiedBy>BA, Oume Kelthoum</cp:lastModifiedBy>
  <cp:revision>2</cp:revision>
  <dcterms:created xsi:type="dcterms:W3CDTF">2025-04-16T12:22:00Z</dcterms:created>
  <dcterms:modified xsi:type="dcterms:W3CDTF">2025-04-16T12:22:00Z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0x01010084FDA68FEA25C847A6128BBA7C1A6EC100823B4BFDB715F248BF3432C4173D6177</vt:lpwstr>
  </property>
  <property fmtid="{D5CDD505-2E9C-101B-9397-08002B2CF9AE}" pid="3" name="_dlc_DocIdItemGuid">
    <vt:lpwstr>7252e925-8d96-4c81-b0af-6ccd779cf1e6</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ENABEL_Service">
    <vt:lpwstr>32;#08.01.01. Standard Procurement|cfa73679-754f-42ce-8ba0-633d6c8e61bb</vt:lpwstr>
  </property>
  <property fmtid="{D5CDD505-2E9C-101B-9397-08002B2CF9AE}" pid="7" name="Language">
    <vt:lpwstr>2;#FR|e5b11214-e6fc-4287-b1cb-b050c041462c</vt:lpwstr>
  </property>
  <property fmtid="{D5CDD505-2E9C-101B-9397-08002B2CF9AE}" pid="8" name="Document_Language">
    <vt:lpwstr>5;#FR|e5b11214-e6fc-4287-b1cb-b050c041462c</vt:lpwstr>
  </property>
  <property fmtid="{D5CDD505-2E9C-101B-9397-08002B2CF9AE}" pid="9" name="Country">
    <vt:lpwstr>1;#MRT|c9467bb0-57fd-490b-a187-f947ee904aff</vt:lpwstr>
  </property>
  <property fmtid="{D5CDD505-2E9C-101B-9397-08002B2CF9AE}" pid="10" name="MediaServiceImageTags">
    <vt:lpwstr/>
  </property>
  <property fmtid="{D5CDD505-2E9C-101B-9397-08002B2CF9AE}" pid="11" name="Document_Type">
    <vt:lpwstr/>
  </property>
  <property fmtid="{D5CDD505-2E9C-101B-9397-08002B2CF9AE}" pid="12" name="Document_Status">
    <vt:lpwstr/>
  </property>
  <property fmtid="{D5CDD505-2E9C-101B-9397-08002B2CF9AE}" pid="13" name="Contract_reference">
    <vt:lpwstr/>
  </property>
  <property fmtid="{D5CDD505-2E9C-101B-9397-08002B2CF9AE}" pid="14" name="Project_code">
    <vt:lpwstr/>
  </property>
</Properties>
</file>