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CBB30" w14:textId="77777777" w:rsidR="0033292E" w:rsidRDefault="0033292E" w:rsidP="0033292E">
      <w:pPr>
        <w:rPr>
          <w:sz w:val="28"/>
          <w:szCs w:val="28"/>
        </w:rPr>
      </w:pPr>
    </w:p>
    <w:p w14:paraId="4AA993D4" w14:textId="77777777" w:rsidR="00E07095" w:rsidRPr="00E07095" w:rsidRDefault="00E07095" w:rsidP="0033292E">
      <w:pPr>
        <w:rPr>
          <w:sz w:val="28"/>
          <w:szCs w:val="28"/>
        </w:rPr>
      </w:pPr>
    </w:p>
    <w:p w14:paraId="1C84C6E5" w14:textId="77777777" w:rsidR="0033292E" w:rsidRPr="003A333C" w:rsidRDefault="0033292E" w:rsidP="0033292E">
      <w:pPr>
        <w:rPr>
          <w:rFonts w:ascii="Century Gothic" w:hAnsi="Century Gothic"/>
          <w:sz w:val="24"/>
          <w:szCs w:val="24"/>
        </w:rPr>
      </w:pPr>
    </w:p>
    <w:p w14:paraId="4DE3D27B" w14:textId="77777777" w:rsidR="00F81533" w:rsidRPr="003A333C" w:rsidRDefault="00F81533" w:rsidP="00F81533">
      <w:pPr>
        <w:jc w:val="center"/>
        <w:rPr>
          <w:rFonts w:ascii="Century Gothic" w:hAnsi="Century Gothic"/>
          <w:b/>
          <w:bCs/>
          <w:sz w:val="24"/>
          <w:szCs w:val="24"/>
        </w:rPr>
      </w:pPr>
      <w:r w:rsidRPr="003A333C">
        <w:rPr>
          <w:rFonts w:ascii="Century Gothic" w:hAnsi="Century Gothic"/>
          <w:b/>
          <w:bCs/>
          <w:sz w:val="24"/>
          <w:szCs w:val="24"/>
        </w:rPr>
        <w:t>RÉPUBLIQUE ISLAMIQUE DE LA MAURITANIE</w:t>
      </w:r>
    </w:p>
    <w:p w14:paraId="380E8ABB" w14:textId="77777777" w:rsidR="00F81533" w:rsidRPr="003A333C" w:rsidRDefault="00F81533" w:rsidP="00F81533">
      <w:pPr>
        <w:jc w:val="center"/>
        <w:rPr>
          <w:rFonts w:ascii="Century Gothic" w:hAnsi="Century Gothic"/>
          <w:sz w:val="24"/>
          <w:szCs w:val="24"/>
        </w:rPr>
      </w:pPr>
      <w:r w:rsidRPr="003A333C">
        <w:rPr>
          <w:rFonts w:ascii="Century Gothic" w:hAnsi="Century Gothic"/>
          <w:sz w:val="24"/>
          <w:szCs w:val="24"/>
        </w:rPr>
        <w:t>MINISTÈRE DE L’ENVIRONNEMENT ET DU DÉVELOPPEMENT DURABLE</w:t>
      </w:r>
    </w:p>
    <w:p w14:paraId="20ECFDCE" w14:textId="77777777" w:rsidR="00F81533" w:rsidRPr="003A333C" w:rsidRDefault="00F81533" w:rsidP="00F81533">
      <w:pPr>
        <w:jc w:val="center"/>
        <w:rPr>
          <w:rFonts w:ascii="Century Gothic" w:hAnsi="Century Gothic"/>
          <w:sz w:val="24"/>
          <w:szCs w:val="24"/>
        </w:rPr>
      </w:pPr>
      <w:r w:rsidRPr="003A333C">
        <w:rPr>
          <w:rFonts w:ascii="Century Gothic" w:hAnsi="Century Gothic"/>
          <w:sz w:val="24"/>
          <w:szCs w:val="24"/>
        </w:rPr>
        <w:t>DIRECTION DE L’EVALUATION ET DU CONTRÔLE ENVIRONNEMENTAL</w:t>
      </w:r>
    </w:p>
    <w:p w14:paraId="6A6D10D4" w14:textId="77777777" w:rsidR="003A333C" w:rsidRPr="003A333C" w:rsidRDefault="003A333C" w:rsidP="00F81533">
      <w:pPr>
        <w:jc w:val="center"/>
        <w:rPr>
          <w:rFonts w:ascii="Century Gothic" w:hAnsi="Century Gothic"/>
          <w:sz w:val="24"/>
          <w:szCs w:val="24"/>
        </w:rPr>
      </w:pPr>
    </w:p>
    <w:p w14:paraId="06603322" w14:textId="77777777" w:rsidR="00F81533" w:rsidRPr="003A333C" w:rsidRDefault="00F81533" w:rsidP="00F81533">
      <w:pPr>
        <w:jc w:val="center"/>
        <w:rPr>
          <w:rFonts w:ascii="Century Gothic" w:hAnsi="Century Gothic"/>
          <w:sz w:val="28"/>
          <w:szCs w:val="28"/>
        </w:rPr>
      </w:pPr>
    </w:p>
    <w:p w14:paraId="2760B0B0" w14:textId="295DD321" w:rsidR="0033292E" w:rsidRDefault="00F81533" w:rsidP="00E60F09">
      <w:pPr>
        <w:jc w:val="center"/>
        <w:rPr>
          <w:rFonts w:ascii="Century Gothic" w:hAnsi="Century Gothic"/>
          <w:sz w:val="28"/>
          <w:szCs w:val="28"/>
        </w:rPr>
      </w:pPr>
      <w:r w:rsidRPr="00E07095">
        <w:rPr>
          <w:rFonts w:ascii="Century Gothic" w:hAnsi="Century Gothic"/>
          <w:noProof/>
          <w:sz w:val="28"/>
          <w:szCs w:val="28"/>
        </w:rPr>
        <w:drawing>
          <wp:inline distT="0" distB="0" distL="0" distR="0" wp14:anchorId="29FCD4CB" wp14:editId="637C2744">
            <wp:extent cx="699247" cy="69924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585" cy="723585"/>
                    </a:xfrm>
                    <a:prstGeom prst="rect">
                      <a:avLst/>
                    </a:prstGeom>
                  </pic:spPr>
                </pic:pic>
              </a:graphicData>
            </a:graphic>
          </wp:inline>
        </w:drawing>
      </w:r>
    </w:p>
    <w:p w14:paraId="16CE3CD8" w14:textId="77777777" w:rsidR="003A333C" w:rsidRDefault="003A333C" w:rsidP="003A333C">
      <w:pPr>
        <w:rPr>
          <w:rFonts w:ascii="Century Gothic" w:hAnsi="Century Gothic"/>
          <w:sz w:val="28"/>
          <w:szCs w:val="28"/>
        </w:rPr>
      </w:pPr>
    </w:p>
    <w:p w14:paraId="19244087" w14:textId="77777777" w:rsidR="003A333C" w:rsidRDefault="003A333C" w:rsidP="00E60F09">
      <w:pPr>
        <w:jc w:val="center"/>
        <w:rPr>
          <w:rFonts w:ascii="Century Gothic" w:hAnsi="Century Gothic"/>
          <w:sz w:val="28"/>
          <w:szCs w:val="28"/>
        </w:rPr>
      </w:pPr>
    </w:p>
    <w:p w14:paraId="50E27CE2" w14:textId="77777777" w:rsidR="003A333C" w:rsidRPr="003A333C" w:rsidRDefault="003A333C" w:rsidP="003A333C">
      <w:pPr>
        <w:jc w:val="center"/>
        <w:rPr>
          <w:rFonts w:ascii="Century Gothic" w:hAnsi="Century Gothic"/>
          <w:sz w:val="24"/>
          <w:szCs w:val="24"/>
        </w:rPr>
      </w:pPr>
      <w:r w:rsidRPr="003A333C">
        <w:rPr>
          <w:rFonts w:ascii="Century Gothic" w:hAnsi="Century Gothic"/>
          <w:sz w:val="24"/>
          <w:szCs w:val="24"/>
        </w:rPr>
        <w:t>TERMES DE REFERENCE (TDR) POUR L'ELABORATION D'UN MODE OPERATOIRE POUR LES INSPECTEURS DE L'ENVIRONNE</w:t>
      </w:r>
      <w:bookmarkStart w:id="0" w:name="_GoBack"/>
      <w:bookmarkEnd w:id="0"/>
      <w:r w:rsidRPr="003A333C">
        <w:rPr>
          <w:rFonts w:ascii="Century Gothic" w:hAnsi="Century Gothic"/>
          <w:sz w:val="24"/>
          <w:szCs w:val="24"/>
        </w:rPr>
        <w:t>MENT DU CORPS DE LA POLICE ENVIRONNEMENTALE EN MAURITANIE</w:t>
      </w:r>
    </w:p>
    <w:p w14:paraId="1D93F9CA" w14:textId="77777777" w:rsidR="003A333C" w:rsidRPr="00E07095" w:rsidRDefault="003A333C" w:rsidP="00E60F09">
      <w:pPr>
        <w:jc w:val="center"/>
        <w:rPr>
          <w:rFonts w:ascii="Century Gothic" w:hAnsi="Century Gothic"/>
          <w:sz w:val="28"/>
          <w:szCs w:val="28"/>
        </w:rPr>
      </w:pPr>
    </w:p>
    <w:p w14:paraId="64F768C7" w14:textId="77777777" w:rsidR="0033292E" w:rsidRPr="00E07095" w:rsidRDefault="0033292E" w:rsidP="0033292E">
      <w:pPr>
        <w:rPr>
          <w:sz w:val="28"/>
          <w:szCs w:val="28"/>
        </w:rPr>
      </w:pPr>
    </w:p>
    <w:p w14:paraId="3CE34C87" w14:textId="77777777" w:rsidR="00E07095" w:rsidRPr="00E07095" w:rsidRDefault="00E07095" w:rsidP="0033292E">
      <w:pPr>
        <w:rPr>
          <w:sz w:val="28"/>
          <w:szCs w:val="28"/>
        </w:rPr>
      </w:pPr>
    </w:p>
    <w:p w14:paraId="2D5F4693" w14:textId="77777777" w:rsidR="00E07095" w:rsidRPr="00E07095" w:rsidRDefault="00E07095" w:rsidP="0033292E">
      <w:pPr>
        <w:rPr>
          <w:sz w:val="28"/>
          <w:szCs w:val="28"/>
        </w:rPr>
      </w:pPr>
    </w:p>
    <w:p w14:paraId="502602ED" w14:textId="77777777" w:rsidR="00E07095" w:rsidRPr="00E07095" w:rsidRDefault="00E07095" w:rsidP="0033292E">
      <w:pPr>
        <w:rPr>
          <w:sz w:val="28"/>
          <w:szCs w:val="28"/>
        </w:rPr>
      </w:pPr>
    </w:p>
    <w:p w14:paraId="24A2E6B5" w14:textId="77777777" w:rsidR="00E07095" w:rsidRPr="00E07095" w:rsidRDefault="00E07095" w:rsidP="0033292E">
      <w:pPr>
        <w:rPr>
          <w:sz w:val="28"/>
          <w:szCs w:val="28"/>
        </w:rPr>
      </w:pPr>
    </w:p>
    <w:p w14:paraId="05994ED5" w14:textId="77777777" w:rsidR="00E07095" w:rsidRPr="00E07095" w:rsidRDefault="00E07095" w:rsidP="0033292E">
      <w:pPr>
        <w:rPr>
          <w:sz w:val="28"/>
          <w:szCs w:val="28"/>
        </w:rPr>
      </w:pPr>
    </w:p>
    <w:p w14:paraId="5DCB9E40" w14:textId="77777777" w:rsidR="00E07095" w:rsidRDefault="00E07095" w:rsidP="0033292E"/>
    <w:p w14:paraId="222357CA" w14:textId="77777777" w:rsidR="00E07095" w:rsidRDefault="00E07095" w:rsidP="0033292E"/>
    <w:p w14:paraId="2C91E709" w14:textId="77777777" w:rsidR="00E07095" w:rsidRDefault="00E07095" w:rsidP="0033292E"/>
    <w:p w14:paraId="16921021" w14:textId="77777777" w:rsidR="00E07095" w:rsidRDefault="00E07095" w:rsidP="0033292E"/>
    <w:p w14:paraId="0C4DB5DF" w14:textId="77777777" w:rsidR="00E07095" w:rsidRDefault="00E07095" w:rsidP="0033292E"/>
    <w:p w14:paraId="696268C4" w14:textId="77777777" w:rsidR="00E07095" w:rsidRDefault="00E07095" w:rsidP="0033292E"/>
    <w:p w14:paraId="3CCF7EAF" w14:textId="77777777" w:rsidR="00E07095" w:rsidRDefault="00E07095" w:rsidP="0033292E"/>
    <w:p w14:paraId="347E1B49" w14:textId="77777777" w:rsidR="00E07095" w:rsidRDefault="00E07095" w:rsidP="0033292E"/>
    <w:p w14:paraId="70DB2E06" w14:textId="77777777" w:rsidR="00E07095" w:rsidRDefault="00E07095" w:rsidP="0033292E"/>
    <w:p w14:paraId="3A261DB8" w14:textId="77777777" w:rsidR="00E07095" w:rsidRDefault="00E07095" w:rsidP="0033292E"/>
    <w:p w14:paraId="26729C0F" w14:textId="77777777" w:rsidR="00E07095" w:rsidRDefault="00E07095" w:rsidP="0033292E"/>
    <w:p w14:paraId="5DF9BEFC" w14:textId="77777777" w:rsidR="00E07095" w:rsidRDefault="00E07095" w:rsidP="0033292E"/>
    <w:p w14:paraId="6F08BD87" w14:textId="77777777" w:rsidR="00E07095" w:rsidRDefault="00E07095" w:rsidP="0033292E"/>
    <w:p w14:paraId="065EF885" w14:textId="77777777" w:rsidR="00E07095" w:rsidRDefault="00E07095" w:rsidP="0033292E"/>
    <w:p w14:paraId="75633D98" w14:textId="77777777" w:rsidR="00E07095" w:rsidRDefault="00E07095" w:rsidP="0033292E"/>
    <w:p w14:paraId="36D6E55C" w14:textId="77777777" w:rsidR="00E07095" w:rsidRDefault="00E07095" w:rsidP="0033292E"/>
    <w:p w14:paraId="7A02D186" w14:textId="77777777" w:rsidR="00E07095" w:rsidRDefault="00E07095" w:rsidP="0033292E"/>
    <w:p w14:paraId="01A8487A" w14:textId="77777777" w:rsidR="00E07095" w:rsidRDefault="00E07095" w:rsidP="0033292E"/>
    <w:p w14:paraId="644B7EB9" w14:textId="77777777" w:rsidR="00415765" w:rsidRDefault="00415765" w:rsidP="0033292E"/>
    <w:p w14:paraId="0178D305" w14:textId="77777777" w:rsidR="00415765" w:rsidRDefault="00415765" w:rsidP="0033292E"/>
    <w:p w14:paraId="4F1150A3" w14:textId="77777777" w:rsidR="00E07095" w:rsidRDefault="00E07095" w:rsidP="0033292E"/>
    <w:p w14:paraId="0F56986E" w14:textId="77777777" w:rsidR="00E07095" w:rsidRDefault="00E07095" w:rsidP="0033292E"/>
    <w:p w14:paraId="2E289FDB" w14:textId="28FB89C7" w:rsidR="00E07095" w:rsidRPr="00E07095" w:rsidRDefault="00E07095" w:rsidP="0033292E">
      <w:pPr>
        <w:rPr>
          <w:b/>
          <w:bCs/>
        </w:rPr>
      </w:pPr>
      <w:r w:rsidRPr="00E07095">
        <w:rPr>
          <w:b/>
          <w:bCs/>
        </w:rPr>
        <w:t xml:space="preserve">                                                                                                                           </w:t>
      </w:r>
      <w:r w:rsidR="00415765">
        <w:rPr>
          <w:b/>
          <w:bCs/>
        </w:rPr>
        <w:t>DECE/MEDD</w:t>
      </w:r>
      <w:r w:rsidR="00415765" w:rsidRPr="00E07095">
        <w:rPr>
          <w:b/>
          <w:bCs/>
        </w:rPr>
        <w:t xml:space="preserve"> Septembre</w:t>
      </w:r>
      <w:r w:rsidRPr="00E07095">
        <w:rPr>
          <w:b/>
          <w:bCs/>
        </w:rPr>
        <w:t xml:space="preserve"> 2024 </w:t>
      </w:r>
    </w:p>
    <w:p w14:paraId="1D6B9B98" w14:textId="77777777" w:rsidR="00E07095" w:rsidRDefault="00E07095" w:rsidP="0033292E"/>
    <w:p w14:paraId="4FDD1C4F" w14:textId="77777777" w:rsidR="0033292E" w:rsidRPr="00D14DF9" w:rsidRDefault="0033292E" w:rsidP="0033292E"/>
    <w:p w14:paraId="66E390BD" w14:textId="4AB0394C" w:rsidR="00A40D33" w:rsidRPr="0033292E" w:rsidRDefault="00A40D33" w:rsidP="007E2D5B">
      <w:pPr>
        <w:pStyle w:val="Paragraphedeliste"/>
        <w:numPr>
          <w:ilvl w:val="0"/>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Contexte</w:t>
      </w:r>
    </w:p>
    <w:p w14:paraId="53C65C10" w14:textId="0415AD93" w:rsidR="00A40D33" w:rsidRPr="0033292E" w:rsidRDefault="00A40D33" w:rsidP="007E2D5B">
      <w:pPr>
        <w:spacing w:before="240" w:line="276" w:lineRule="auto"/>
        <w:jc w:val="both"/>
        <w:rPr>
          <w:rFonts w:ascii="Century Gothic" w:hAnsi="Century Gothic"/>
          <w:sz w:val="24"/>
          <w:szCs w:val="24"/>
        </w:rPr>
      </w:pPr>
      <w:r w:rsidRPr="0033292E">
        <w:rPr>
          <w:rFonts w:ascii="Century Gothic" w:hAnsi="Century Gothic"/>
          <w:sz w:val="24"/>
          <w:szCs w:val="24"/>
        </w:rPr>
        <w:t>La Mauritanie fait face à des défis environnementaux croissants liés à la concentration d'activités industrielles, minières, agricoles, de transport, et d'exploitation des hydrocarbures sur le littoral. Ces activités entraînent des impacts significatifs sur l'environnement, tels que la pollution des eaux, des sols, et de l'air, la gestion inadéquate des déchets, et la destruction des écosystèmes naturels.</w:t>
      </w:r>
    </w:p>
    <w:p w14:paraId="0FDC3588" w14:textId="38287B79" w:rsidR="00A40D33" w:rsidRPr="0033292E" w:rsidRDefault="00A40D33" w:rsidP="007E2D5B">
      <w:pPr>
        <w:spacing w:before="240" w:line="276" w:lineRule="auto"/>
        <w:jc w:val="both"/>
        <w:rPr>
          <w:rFonts w:ascii="Century Gothic" w:hAnsi="Century Gothic"/>
          <w:sz w:val="24"/>
          <w:szCs w:val="24"/>
        </w:rPr>
      </w:pPr>
      <w:r w:rsidRPr="0033292E">
        <w:rPr>
          <w:rFonts w:ascii="Century Gothic" w:hAnsi="Century Gothic"/>
          <w:sz w:val="24"/>
          <w:szCs w:val="24"/>
        </w:rPr>
        <w:t>Pour répondre à ces enjeux, le gouvernement mauritanien a créé un corps de police environnementale divisé en deux parties : les forestiers, responsables de la protection des forêts et de la biodiversité, et les inspecteurs de l'environnement, chargés de contrôler les activités industrielles, minières, agricoles, et toute autre source de pollution ou de gestion des déchets.</w:t>
      </w:r>
    </w:p>
    <w:p w14:paraId="73FA70B3" w14:textId="5947F255" w:rsidR="00A40D33" w:rsidRPr="0033292E" w:rsidRDefault="00A40D33" w:rsidP="007E2D5B">
      <w:pPr>
        <w:spacing w:before="240" w:line="276" w:lineRule="auto"/>
        <w:jc w:val="both"/>
        <w:rPr>
          <w:rFonts w:ascii="Century Gothic" w:hAnsi="Century Gothic"/>
          <w:sz w:val="24"/>
          <w:szCs w:val="24"/>
        </w:rPr>
      </w:pPr>
      <w:r w:rsidRPr="0033292E">
        <w:rPr>
          <w:rFonts w:ascii="Century Gothic" w:hAnsi="Century Gothic"/>
          <w:sz w:val="24"/>
          <w:szCs w:val="24"/>
        </w:rPr>
        <w:t xml:space="preserve">L'objectif de cette consultation est d'élaborer un mode opératoire détaillé pour les inspecteurs de l'environnement, afin de leur fournir un cadre de travail efficace et rigoureux pour contrôler les installations classées, appliquer les sanctions, surveiller la conformité environnementale, et assurer le </w:t>
      </w:r>
      <w:proofErr w:type="spellStart"/>
      <w:r w:rsidRPr="0033292E">
        <w:rPr>
          <w:rFonts w:ascii="Century Gothic" w:hAnsi="Century Gothic"/>
          <w:sz w:val="24"/>
          <w:szCs w:val="24"/>
        </w:rPr>
        <w:t>reporting</w:t>
      </w:r>
      <w:proofErr w:type="spellEnd"/>
      <w:r w:rsidRPr="0033292E">
        <w:rPr>
          <w:rFonts w:ascii="Century Gothic" w:hAnsi="Century Gothic"/>
          <w:sz w:val="24"/>
          <w:szCs w:val="24"/>
        </w:rPr>
        <w:t xml:space="preserve"> des infractions et des incidents environnementaux.</w:t>
      </w:r>
    </w:p>
    <w:p w14:paraId="62712B60" w14:textId="4ED4EAFE" w:rsidR="00A40D33" w:rsidRPr="0033292E" w:rsidRDefault="00A40D33" w:rsidP="007E2D5B">
      <w:pPr>
        <w:pStyle w:val="Paragraphedeliste"/>
        <w:numPr>
          <w:ilvl w:val="0"/>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Objectifs de la Mission</w:t>
      </w:r>
    </w:p>
    <w:p w14:paraId="6BD6A9EB" w14:textId="4A9F6CBA" w:rsidR="00A40D33" w:rsidRPr="0033292E" w:rsidRDefault="00A40D33" w:rsidP="007E2D5B">
      <w:pPr>
        <w:spacing w:before="240" w:line="276" w:lineRule="auto"/>
        <w:jc w:val="both"/>
        <w:rPr>
          <w:rFonts w:ascii="Century Gothic" w:hAnsi="Century Gothic"/>
          <w:sz w:val="24"/>
          <w:szCs w:val="24"/>
        </w:rPr>
      </w:pPr>
      <w:r w:rsidRPr="0033292E">
        <w:rPr>
          <w:rFonts w:ascii="Century Gothic" w:hAnsi="Century Gothic"/>
          <w:sz w:val="24"/>
          <w:szCs w:val="24"/>
        </w:rPr>
        <w:t>Le but principal de cette mission est de développer un mode opératoire exhaustif pour les inspecteurs de l'environnement, couvrant :</w:t>
      </w:r>
    </w:p>
    <w:p w14:paraId="0E54428E" w14:textId="04DAAAC0" w:rsidR="003725C0" w:rsidRPr="0033292E" w:rsidRDefault="00A40D33" w:rsidP="007E2D5B">
      <w:pPr>
        <w:pStyle w:val="Paragraphedeliste"/>
        <w:numPr>
          <w:ilvl w:val="0"/>
          <w:numId w:val="3"/>
        </w:numPr>
        <w:spacing w:before="240" w:line="276" w:lineRule="auto"/>
        <w:jc w:val="both"/>
        <w:rPr>
          <w:rFonts w:ascii="Century Gothic" w:hAnsi="Century Gothic"/>
          <w:sz w:val="24"/>
          <w:szCs w:val="24"/>
        </w:rPr>
      </w:pPr>
      <w:r w:rsidRPr="0033292E">
        <w:rPr>
          <w:rFonts w:ascii="Century Gothic" w:hAnsi="Century Gothic"/>
          <w:b/>
          <w:bCs/>
          <w:sz w:val="24"/>
          <w:szCs w:val="24"/>
        </w:rPr>
        <w:t>Élaboration de guides et manuels de procédures</w:t>
      </w:r>
      <w:r w:rsidR="000F5A6E" w:rsidRPr="0033292E">
        <w:rPr>
          <w:rFonts w:ascii="Century Gothic" w:hAnsi="Century Gothic"/>
          <w:sz w:val="24"/>
          <w:szCs w:val="24"/>
        </w:rPr>
        <w:t> </w:t>
      </w:r>
      <w:r w:rsidRPr="0033292E">
        <w:rPr>
          <w:rFonts w:ascii="Century Gothic" w:hAnsi="Century Gothic"/>
          <w:sz w:val="24"/>
          <w:szCs w:val="24"/>
        </w:rPr>
        <w:t xml:space="preserve">pour les inspecteurs de l'environnement, incluant les procédures de contrôle, de surveillance, d'inspection, de gestion des déchets, de gestion des pollutions diverses, de sanctions, d'amendes, et de </w:t>
      </w:r>
      <w:proofErr w:type="spellStart"/>
      <w:r w:rsidRPr="0033292E">
        <w:rPr>
          <w:rFonts w:ascii="Century Gothic" w:hAnsi="Century Gothic"/>
          <w:sz w:val="24"/>
          <w:szCs w:val="24"/>
        </w:rPr>
        <w:t>reporting</w:t>
      </w:r>
      <w:proofErr w:type="spellEnd"/>
      <w:r w:rsidRPr="0033292E">
        <w:rPr>
          <w:rFonts w:ascii="Century Gothic" w:hAnsi="Century Gothic"/>
          <w:sz w:val="24"/>
          <w:szCs w:val="24"/>
        </w:rPr>
        <w:t>.</w:t>
      </w:r>
    </w:p>
    <w:p w14:paraId="1D3DA582" w14:textId="77777777" w:rsidR="003725C0" w:rsidRPr="0033292E" w:rsidRDefault="00A40D33" w:rsidP="007E2D5B">
      <w:pPr>
        <w:pStyle w:val="Paragraphedeliste"/>
        <w:numPr>
          <w:ilvl w:val="0"/>
          <w:numId w:val="3"/>
        </w:numPr>
        <w:spacing w:before="240" w:line="276" w:lineRule="auto"/>
        <w:jc w:val="both"/>
        <w:rPr>
          <w:rFonts w:ascii="Century Gothic" w:hAnsi="Century Gothic"/>
          <w:sz w:val="24"/>
          <w:szCs w:val="24"/>
        </w:rPr>
      </w:pPr>
      <w:r w:rsidRPr="0033292E">
        <w:rPr>
          <w:rFonts w:ascii="Century Gothic" w:hAnsi="Century Gothic"/>
          <w:b/>
          <w:bCs/>
          <w:sz w:val="24"/>
          <w:szCs w:val="24"/>
        </w:rPr>
        <w:t>Évaluation des besoins de recrutement et de formation</w:t>
      </w:r>
      <w:r w:rsidR="00D14EB0" w:rsidRPr="0033292E">
        <w:rPr>
          <w:rFonts w:ascii="Century Gothic" w:hAnsi="Century Gothic"/>
          <w:sz w:val="24"/>
          <w:szCs w:val="24"/>
        </w:rPr>
        <w:t> </w:t>
      </w:r>
      <w:r w:rsidRPr="0033292E">
        <w:rPr>
          <w:rFonts w:ascii="Century Gothic" w:hAnsi="Century Gothic"/>
          <w:sz w:val="24"/>
          <w:szCs w:val="24"/>
        </w:rPr>
        <w:t>des inspecteurs de l'environnement, avec la définition des profils et des compétences requises.</w:t>
      </w:r>
    </w:p>
    <w:p w14:paraId="7E4800F2" w14:textId="7A9084F1" w:rsidR="003725C0" w:rsidRPr="0033292E" w:rsidRDefault="00A40D33" w:rsidP="007E2D5B">
      <w:pPr>
        <w:pStyle w:val="Paragraphedeliste"/>
        <w:numPr>
          <w:ilvl w:val="0"/>
          <w:numId w:val="3"/>
        </w:numPr>
        <w:spacing w:before="240" w:line="276" w:lineRule="auto"/>
        <w:jc w:val="both"/>
        <w:rPr>
          <w:rFonts w:ascii="Century Gothic" w:hAnsi="Century Gothic"/>
          <w:sz w:val="24"/>
          <w:szCs w:val="24"/>
        </w:rPr>
      </w:pPr>
      <w:r w:rsidRPr="0033292E">
        <w:rPr>
          <w:rFonts w:ascii="Century Gothic" w:hAnsi="Century Gothic"/>
          <w:b/>
          <w:bCs/>
          <w:sz w:val="24"/>
          <w:szCs w:val="24"/>
        </w:rPr>
        <w:t xml:space="preserve">Identification des équipements </w:t>
      </w:r>
      <w:r w:rsidR="0033292E" w:rsidRPr="0033292E">
        <w:rPr>
          <w:rFonts w:ascii="Century Gothic" w:hAnsi="Century Gothic"/>
          <w:b/>
          <w:bCs/>
          <w:sz w:val="24"/>
          <w:szCs w:val="24"/>
        </w:rPr>
        <w:t>nécessaires</w:t>
      </w:r>
      <w:r w:rsidR="0033292E" w:rsidRPr="0033292E">
        <w:rPr>
          <w:rFonts w:ascii="Century Gothic" w:hAnsi="Century Gothic"/>
          <w:sz w:val="24"/>
          <w:szCs w:val="24"/>
        </w:rPr>
        <w:t xml:space="preserve"> pour</w:t>
      </w:r>
      <w:r w:rsidRPr="0033292E">
        <w:rPr>
          <w:rFonts w:ascii="Century Gothic" w:hAnsi="Century Gothic"/>
          <w:sz w:val="24"/>
          <w:szCs w:val="24"/>
        </w:rPr>
        <w:t xml:space="preserve"> la surveillance, le contrôle, et les inspections des installations classées, ainsi que les formations associées pour leur utilisation.</w:t>
      </w:r>
    </w:p>
    <w:p w14:paraId="055E37A1" w14:textId="77777777" w:rsidR="003725C0" w:rsidRPr="0033292E" w:rsidRDefault="00A40D33" w:rsidP="007E2D5B">
      <w:pPr>
        <w:pStyle w:val="Paragraphedeliste"/>
        <w:numPr>
          <w:ilvl w:val="0"/>
          <w:numId w:val="3"/>
        </w:numPr>
        <w:spacing w:before="240" w:line="276" w:lineRule="auto"/>
        <w:jc w:val="both"/>
        <w:rPr>
          <w:rFonts w:ascii="Century Gothic" w:hAnsi="Century Gothic"/>
          <w:sz w:val="24"/>
          <w:szCs w:val="24"/>
        </w:rPr>
      </w:pPr>
      <w:r w:rsidRPr="0033292E">
        <w:rPr>
          <w:rFonts w:ascii="Century Gothic" w:hAnsi="Century Gothic"/>
          <w:b/>
          <w:bCs/>
          <w:sz w:val="24"/>
          <w:szCs w:val="24"/>
        </w:rPr>
        <w:t>Conception et dispensation d'une formation complète</w:t>
      </w:r>
      <w:r w:rsidR="00D14EB0" w:rsidRPr="0033292E">
        <w:rPr>
          <w:rFonts w:ascii="Century Gothic" w:hAnsi="Century Gothic"/>
          <w:b/>
          <w:bCs/>
          <w:sz w:val="24"/>
          <w:szCs w:val="24"/>
        </w:rPr>
        <w:t> </w:t>
      </w:r>
      <w:r w:rsidRPr="0033292E">
        <w:rPr>
          <w:rFonts w:ascii="Century Gothic" w:hAnsi="Century Gothic"/>
          <w:sz w:val="24"/>
          <w:szCs w:val="24"/>
        </w:rPr>
        <w:t>sur le mode opératoire et les procédures de contrôle environnemental pour les inspecteurs de l'environnement.</w:t>
      </w:r>
    </w:p>
    <w:p w14:paraId="65283559" w14:textId="2E9CA62A" w:rsidR="00A40D33" w:rsidRPr="0033292E" w:rsidRDefault="00A40D33" w:rsidP="007E2D5B">
      <w:pPr>
        <w:pStyle w:val="Paragraphedeliste"/>
        <w:numPr>
          <w:ilvl w:val="0"/>
          <w:numId w:val="3"/>
        </w:numPr>
        <w:spacing w:before="240" w:line="276" w:lineRule="auto"/>
        <w:jc w:val="both"/>
        <w:rPr>
          <w:rFonts w:ascii="Century Gothic" w:hAnsi="Century Gothic"/>
          <w:sz w:val="24"/>
          <w:szCs w:val="24"/>
        </w:rPr>
      </w:pPr>
      <w:r w:rsidRPr="0033292E">
        <w:rPr>
          <w:rFonts w:ascii="Century Gothic" w:hAnsi="Century Gothic"/>
          <w:b/>
          <w:bCs/>
          <w:sz w:val="24"/>
          <w:szCs w:val="24"/>
        </w:rPr>
        <w:lastRenderedPageBreak/>
        <w:t>Établissement de mécanismes de coordination et de communication</w:t>
      </w:r>
      <w:r w:rsidRPr="0033292E">
        <w:rPr>
          <w:rFonts w:ascii="Century Gothic" w:hAnsi="Century Gothic"/>
          <w:sz w:val="24"/>
          <w:szCs w:val="24"/>
        </w:rPr>
        <w:t xml:space="preserve"> entre les inspecteurs de l'environnement et les autres entités concernées.</w:t>
      </w:r>
    </w:p>
    <w:p w14:paraId="7B14A597" w14:textId="77777777" w:rsidR="002D4A21" w:rsidRPr="0033292E" w:rsidRDefault="002D4A21" w:rsidP="002D4A21">
      <w:pPr>
        <w:pStyle w:val="Paragraphedeliste"/>
        <w:spacing w:before="240" w:line="276" w:lineRule="auto"/>
        <w:jc w:val="both"/>
        <w:rPr>
          <w:rFonts w:ascii="Century Gothic" w:hAnsi="Century Gothic"/>
          <w:sz w:val="24"/>
          <w:szCs w:val="24"/>
        </w:rPr>
      </w:pPr>
    </w:p>
    <w:p w14:paraId="0199A66C" w14:textId="3B49040C" w:rsidR="00A40D33" w:rsidRPr="0033292E" w:rsidRDefault="00A40D33" w:rsidP="007E2D5B">
      <w:pPr>
        <w:pStyle w:val="Paragraphedeliste"/>
        <w:numPr>
          <w:ilvl w:val="0"/>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Tâches et Responsabilités du Prestataire</w:t>
      </w:r>
    </w:p>
    <w:p w14:paraId="48EDAD18" w14:textId="390F96DC" w:rsidR="00A40D33" w:rsidRPr="0033292E" w:rsidRDefault="00A40D33" w:rsidP="007E2D5B">
      <w:pPr>
        <w:spacing w:before="240" w:line="276" w:lineRule="auto"/>
        <w:jc w:val="both"/>
        <w:rPr>
          <w:rFonts w:ascii="Century Gothic" w:hAnsi="Century Gothic"/>
          <w:sz w:val="24"/>
          <w:szCs w:val="24"/>
        </w:rPr>
      </w:pPr>
      <w:r w:rsidRPr="0033292E">
        <w:rPr>
          <w:rFonts w:ascii="Century Gothic" w:hAnsi="Century Gothic"/>
          <w:sz w:val="24"/>
          <w:szCs w:val="24"/>
        </w:rPr>
        <w:t>Le prestataire sera chargé des tâches suivantes :</w:t>
      </w:r>
    </w:p>
    <w:p w14:paraId="0CE8C74A" w14:textId="11B8A89B" w:rsidR="00A40D33" w:rsidRPr="0033292E" w:rsidRDefault="00A40D33" w:rsidP="007E2D5B">
      <w:pPr>
        <w:pStyle w:val="Paragraphedeliste"/>
        <w:numPr>
          <w:ilvl w:val="1"/>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Élaboration du Mode Opératoire</w:t>
      </w:r>
    </w:p>
    <w:p w14:paraId="349F6750" w14:textId="3112C1B0" w:rsidR="00BC3612" w:rsidRPr="0033292E" w:rsidRDefault="00A40D33" w:rsidP="007E2D5B">
      <w:pPr>
        <w:pStyle w:val="Paragraphedeliste"/>
        <w:numPr>
          <w:ilvl w:val="1"/>
          <w:numId w:val="3"/>
        </w:numPr>
        <w:spacing w:before="240" w:line="276" w:lineRule="auto"/>
        <w:jc w:val="both"/>
        <w:rPr>
          <w:rFonts w:ascii="Century Gothic" w:hAnsi="Century Gothic"/>
          <w:sz w:val="24"/>
          <w:szCs w:val="24"/>
        </w:rPr>
      </w:pPr>
      <w:r w:rsidRPr="0033292E">
        <w:rPr>
          <w:rFonts w:ascii="Century Gothic" w:hAnsi="Century Gothic"/>
          <w:sz w:val="24"/>
          <w:szCs w:val="24"/>
        </w:rPr>
        <w:t>Développer un mode opératoire complet pour les inspecteurs de l'environnement, incluant des procédures normalisées pour l'inspection et le contrôle des installations classées, la gestion des déchets, la détection des pollutions, et l'application des sanctions</w:t>
      </w:r>
      <w:r w:rsidR="00412575">
        <w:rPr>
          <w:rFonts w:ascii="Century Gothic" w:hAnsi="Century Gothic"/>
          <w:sz w:val="24"/>
          <w:szCs w:val="24"/>
        </w:rPr>
        <w:t> ;</w:t>
      </w:r>
    </w:p>
    <w:p w14:paraId="33F0D12C" w14:textId="6EF657DF" w:rsidR="00BC3612" w:rsidRPr="0033292E" w:rsidRDefault="00A40D33" w:rsidP="007E2D5B">
      <w:pPr>
        <w:pStyle w:val="Paragraphedeliste"/>
        <w:numPr>
          <w:ilvl w:val="1"/>
          <w:numId w:val="3"/>
        </w:numPr>
        <w:spacing w:before="240" w:line="276" w:lineRule="auto"/>
        <w:jc w:val="both"/>
        <w:rPr>
          <w:rFonts w:ascii="Century Gothic" w:hAnsi="Century Gothic"/>
          <w:sz w:val="24"/>
          <w:szCs w:val="24"/>
        </w:rPr>
      </w:pPr>
      <w:r w:rsidRPr="0033292E">
        <w:rPr>
          <w:rFonts w:ascii="Century Gothic" w:hAnsi="Century Gothic"/>
          <w:sz w:val="24"/>
          <w:szCs w:val="24"/>
        </w:rPr>
        <w:t>Définir des protocoles de surveillance et d'inspection</w:t>
      </w:r>
      <w:r w:rsidR="001839D7" w:rsidRPr="0033292E">
        <w:rPr>
          <w:rFonts w:ascii="Century Gothic" w:hAnsi="Century Gothic"/>
          <w:sz w:val="24"/>
          <w:szCs w:val="24"/>
        </w:rPr>
        <w:t xml:space="preserve"> </w:t>
      </w:r>
      <w:r w:rsidRPr="0033292E">
        <w:rPr>
          <w:rFonts w:ascii="Century Gothic" w:hAnsi="Century Gothic"/>
          <w:sz w:val="24"/>
          <w:szCs w:val="24"/>
        </w:rPr>
        <w:t>spécifiques aux différentes activités et secteurs économiques présents sur le littoral, prenant en compte les risques environnementaux associés</w:t>
      </w:r>
      <w:r w:rsidR="00412575">
        <w:rPr>
          <w:rFonts w:ascii="Century Gothic" w:hAnsi="Century Gothic"/>
          <w:sz w:val="24"/>
          <w:szCs w:val="24"/>
        </w:rPr>
        <w:t> ;</w:t>
      </w:r>
    </w:p>
    <w:p w14:paraId="2DEBD723" w14:textId="4AAC8CF8" w:rsidR="00A40D33" w:rsidRDefault="00A40D33" w:rsidP="007E2D5B">
      <w:pPr>
        <w:pStyle w:val="Paragraphedeliste"/>
        <w:numPr>
          <w:ilvl w:val="1"/>
          <w:numId w:val="3"/>
        </w:numPr>
        <w:spacing w:before="240" w:line="276" w:lineRule="auto"/>
        <w:jc w:val="both"/>
        <w:rPr>
          <w:rFonts w:ascii="Century Gothic" w:hAnsi="Century Gothic"/>
          <w:sz w:val="24"/>
          <w:szCs w:val="24"/>
        </w:rPr>
      </w:pPr>
      <w:r w:rsidRPr="0033292E">
        <w:rPr>
          <w:rFonts w:ascii="Century Gothic" w:hAnsi="Century Gothic"/>
          <w:sz w:val="24"/>
          <w:szCs w:val="24"/>
        </w:rPr>
        <w:t>Rédiger des guides et manuels de procédures</w:t>
      </w:r>
      <w:r w:rsidR="001839D7" w:rsidRPr="0033292E">
        <w:rPr>
          <w:rFonts w:ascii="Century Gothic" w:hAnsi="Century Gothic"/>
          <w:sz w:val="24"/>
          <w:szCs w:val="24"/>
        </w:rPr>
        <w:t xml:space="preserve"> </w:t>
      </w:r>
      <w:r w:rsidRPr="0033292E">
        <w:rPr>
          <w:rFonts w:ascii="Century Gothic" w:hAnsi="Century Gothic"/>
          <w:sz w:val="24"/>
          <w:szCs w:val="24"/>
        </w:rPr>
        <w:t>pour les inspecteurs, couvrant les processus de contrôle, les outils d'inspection, la collecte et l'analyse des données, la prise de décision sur les sanctions, et la rédaction de rapports de conformité et d'incidents</w:t>
      </w:r>
      <w:r w:rsidR="00412575">
        <w:rPr>
          <w:rFonts w:ascii="Century Gothic" w:hAnsi="Century Gothic"/>
          <w:sz w:val="24"/>
          <w:szCs w:val="24"/>
        </w:rPr>
        <w:t> ;</w:t>
      </w:r>
    </w:p>
    <w:p w14:paraId="6189C6A9" w14:textId="711215CD" w:rsidR="00412575" w:rsidRPr="0033292E" w:rsidRDefault="00412575" w:rsidP="007E2D5B">
      <w:pPr>
        <w:pStyle w:val="Paragraphedeliste"/>
        <w:numPr>
          <w:ilvl w:val="1"/>
          <w:numId w:val="3"/>
        </w:numPr>
        <w:spacing w:before="240" w:line="276" w:lineRule="auto"/>
        <w:jc w:val="both"/>
        <w:rPr>
          <w:rFonts w:ascii="Century Gothic" w:hAnsi="Century Gothic"/>
          <w:sz w:val="24"/>
          <w:szCs w:val="24"/>
        </w:rPr>
      </w:pPr>
      <w:r>
        <w:rPr>
          <w:rFonts w:ascii="Century Gothic" w:hAnsi="Century Gothic"/>
          <w:sz w:val="24"/>
          <w:szCs w:val="24"/>
        </w:rPr>
        <w:t>Définir les modalités des poursuite judiciaires des infractions.</w:t>
      </w:r>
    </w:p>
    <w:p w14:paraId="341A8C8B" w14:textId="2B768226" w:rsidR="00A40D33" w:rsidRPr="0033292E" w:rsidRDefault="00A40D33" w:rsidP="007E2D5B">
      <w:pPr>
        <w:pStyle w:val="Paragraphedeliste"/>
        <w:numPr>
          <w:ilvl w:val="1"/>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Évaluation des Besoins en Ressources Humaines et Matérielles</w:t>
      </w:r>
    </w:p>
    <w:p w14:paraId="74B38D49" w14:textId="77777777" w:rsidR="00E94367" w:rsidRPr="0033292E" w:rsidRDefault="00A40D33" w:rsidP="007E2D5B">
      <w:pPr>
        <w:pStyle w:val="Paragraphedeliste"/>
        <w:numPr>
          <w:ilvl w:val="0"/>
          <w:numId w:val="7"/>
        </w:numPr>
        <w:spacing w:before="240" w:line="276" w:lineRule="auto"/>
        <w:jc w:val="both"/>
        <w:rPr>
          <w:rFonts w:ascii="Century Gothic" w:hAnsi="Century Gothic"/>
          <w:sz w:val="24"/>
          <w:szCs w:val="24"/>
        </w:rPr>
      </w:pPr>
      <w:r w:rsidRPr="0033292E">
        <w:rPr>
          <w:rFonts w:ascii="Century Gothic" w:hAnsi="Century Gothic"/>
          <w:sz w:val="24"/>
          <w:szCs w:val="24"/>
        </w:rPr>
        <w:t>Évaluer les besoins en recrutement pour les inspecteurs de l'environnement, y compris le nombre d'agents requis, les profils des candidats, et les compétences spécifiques nécessaires pour assurer les différentes missions.</w:t>
      </w:r>
    </w:p>
    <w:p w14:paraId="0340F444" w14:textId="77777777" w:rsidR="00E94367" w:rsidRPr="0033292E" w:rsidRDefault="00A40D33" w:rsidP="007E2D5B">
      <w:pPr>
        <w:pStyle w:val="Paragraphedeliste"/>
        <w:numPr>
          <w:ilvl w:val="0"/>
          <w:numId w:val="7"/>
        </w:numPr>
        <w:spacing w:before="240" w:line="276" w:lineRule="auto"/>
        <w:jc w:val="both"/>
        <w:rPr>
          <w:rFonts w:ascii="Century Gothic" w:hAnsi="Century Gothic"/>
          <w:sz w:val="24"/>
          <w:szCs w:val="24"/>
        </w:rPr>
      </w:pPr>
      <w:r w:rsidRPr="0033292E">
        <w:rPr>
          <w:rFonts w:ascii="Century Gothic" w:hAnsi="Century Gothic"/>
          <w:sz w:val="24"/>
          <w:szCs w:val="24"/>
        </w:rPr>
        <w:t xml:space="preserve"> Identifier les besoins en formation continue</w:t>
      </w:r>
      <w:r w:rsidR="00654F7B" w:rsidRPr="0033292E">
        <w:rPr>
          <w:rFonts w:ascii="Century Gothic" w:hAnsi="Century Gothic"/>
          <w:sz w:val="24"/>
          <w:szCs w:val="24"/>
        </w:rPr>
        <w:t xml:space="preserve"> </w:t>
      </w:r>
      <w:r w:rsidRPr="0033292E">
        <w:rPr>
          <w:rFonts w:ascii="Century Gothic" w:hAnsi="Century Gothic"/>
          <w:sz w:val="24"/>
          <w:szCs w:val="24"/>
        </w:rPr>
        <w:t>pour les inspecteurs existants et les nouvelles recrues, et proposer un plan de formation détaillé couvrant toutes les compétences nécessaires (réglementation, techniques de contrôle, utilisation des équipements, etc.).</w:t>
      </w:r>
    </w:p>
    <w:p w14:paraId="6571034C" w14:textId="4B616BE5" w:rsidR="00A40D33" w:rsidRPr="0033292E" w:rsidRDefault="00A40D33" w:rsidP="007E2D5B">
      <w:pPr>
        <w:pStyle w:val="Paragraphedeliste"/>
        <w:numPr>
          <w:ilvl w:val="0"/>
          <w:numId w:val="7"/>
        </w:numPr>
        <w:spacing w:before="240" w:line="276" w:lineRule="auto"/>
        <w:jc w:val="both"/>
        <w:rPr>
          <w:rFonts w:ascii="Century Gothic" w:hAnsi="Century Gothic"/>
          <w:sz w:val="24"/>
          <w:szCs w:val="24"/>
        </w:rPr>
      </w:pPr>
      <w:r w:rsidRPr="0033292E">
        <w:rPr>
          <w:rFonts w:ascii="Century Gothic" w:hAnsi="Century Gothic"/>
          <w:sz w:val="24"/>
          <w:szCs w:val="24"/>
        </w:rPr>
        <w:t>Déterminer les équipements de contrôle et de surveillance nécessaires, incluant des technologies de mesure et de détection, des véhicules de patrouille, des drones, des systèmes de communication, etc.</w:t>
      </w:r>
    </w:p>
    <w:p w14:paraId="617BC873" w14:textId="1C1BABE9" w:rsidR="00A40D33" w:rsidRPr="0033292E" w:rsidRDefault="00A40D33" w:rsidP="007E2D5B">
      <w:pPr>
        <w:pStyle w:val="Paragraphedeliste"/>
        <w:numPr>
          <w:ilvl w:val="1"/>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Formation et Sensibilisation</w:t>
      </w:r>
    </w:p>
    <w:p w14:paraId="62249321" w14:textId="77777777" w:rsidR="00E94367" w:rsidRPr="0033292E" w:rsidRDefault="00A40D33" w:rsidP="007E2D5B">
      <w:pPr>
        <w:pStyle w:val="Paragraphedeliste"/>
        <w:numPr>
          <w:ilvl w:val="1"/>
          <w:numId w:val="3"/>
        </w:numPr>
        <w:spacing w:before="240" w:line="276" w:lineRule="auto"/>
        <w:jc w:val="both"/>
        <w:rPr>
          <w:rFonts w:ascii="Century Gothic" w:hAnsi="Century Gothic"/>
          <w:sz w:val="24"/>
          <w:szCs w:val="24"/>
        </w:rPr>
      </w:pPr>
      <w:r w:rsidRPr="0033292E">
        <w:rPr>
          <w:rFonts w:ascii="Century Gothic" w:hAnsi="Century Gothic"/>
          <w:sz w:val="24"/>
          <w:szCs w:val="24"/>
        </w:rPr>
        <w:t xml:space="preserve">Concevoir un programme de formation initiale et continue pour les inspecteurs de l'environnement, couvrant le mode opératoire, les procédures de contrôle, l'utilisation des équipements, les </w:t>
      </w:r>
      <w:r w:rsidRPr="0033292E">
        <w:rPr>
          <w:rFonts w:ascii="Century Gothic" w:hAnsi="Century Gothic"/>
          <w:sz w:val="24"/>
          <w:szCs w:val="24"/>
        </w:rPr>
        <w:lastRenderedPageBreak/>
        <w:t>techniques d'enquête environnementale, et les meilleures pratiques de gestion des incidents.</w:t>
      </w:r>
    </w:p>
    <w:p w14:paraId="56B6358E" w14:textId="4E31941C" w:rsidR="00A40D33" w:rsidRPr="0033292E" w:rsidRDefault="00A40D33" w:rsidP="007E2D5B">
      <w:pPr>
        <w:pStyle w:val="Paragraphedeliste"/>
        <w:numPr>
          <w:ilvl w:val="1"/>
          <w:numId w:val="3"/>
        </w:numPr>
        <w:spacing w:before="240" w:line="276" w:lineRule="auto"/>
        <w:jc w:val="both"/>
        <w:rPr>
          <w:rFonts w:ascii="Century Gothic" w:hAnsi="Century Gothic"/>
          <w:sz w:val="24"/>
          <w:szCs w:val="24"/>
        </w:rPr>
      </w:pPr>
      <w:r w:rsidRPr="0033292E">
        <w:rPr>
          <w:rFonts w:ascii="Century Gothic" w:hAnsi="Century Gothic"/>
          <w:sz w:val="24"/>
          <w:szCs w:val="24"/>
        </w:rPr>
        <w:t xml:space="preserve"> Organiser et animer des sessions de formation</w:t>
      </w:r>
      <w:r w:rsidR="003356B6" w:rsidRPr="0033292E">
        <w:rPr>
          <w:rFonts w:ascii="Century Gothic" w:hAnsi="Century Gothic"/>
          <w:sz w:val="24"/>
          <w:szCs w:val="24"/>
        </w:rPr>
        <w:t xml:space="preserve"> </w:t>
      </w:r>
      <w:r w:rsidRPr="0033292E">
        <w:rPr>
          <w:rFonts w:ascii="Century Gothic" w:hAnsi="Century Gothic"/>
          <w:sz w:val="24"/>
          <w:szCs w:val="24"/>
        </w:rPr>
        <w:t>sur le terrain et en salle, y compris des ateliers pratiques et des simulations d'inspections et de contrôles.</w:t>
      </w:r>
    </w:p>
    <w:p w14:paraId="2EC1A871" w14:textId="53C5A1BA" w:rsidR="00A40D33" w:rsidRPr="0033292E" w:rsidRDefault="00A40D33" w:rsidP="007E2D5B">
      <w:pPr>
        <w:pStyle w:val="Paragraphedeliste"/>
        <w:numPr>
          <w:ilvl w:val="1"/>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Coordination et Communication</w:t>
      </w:r>
    </w:p>
    <w:p w14:paraId="4C1C9C66" w14:textId="77777777" w:rsidR="00E94367" w:rsidRPr="0033292E" w:rsidRDefault="00A40D33" w:rsidP="007E2D5B">
      <w:pPr>
        <w:pStyle w:val="Paragraphedeliste"/>
        <w:numPr>
          <w:ilvl w:val="0"/>
          <w:numId w:val="9"/>
        </w:numPr>
        <w:spacing w:before="240" w:line="276" w:lineRule="auto"/>
        <w:jc w:val="both"/>
        <w:rPr>
          <w:rFonts w:ascii="Century Gothic" w:hAnsi="Century Gothic"/>
          <w:sz w:val="24"/>
          <w:szCs w:val="24"/>
        </w:rPr>
      </w:pPr>
      <w:r w:rsidRPr="0033292E">
        <w:rPr>
          <w:rFonts w:ascii="Century Gothic" w:hAnsi="Century Gothic"/>
          <w:sz w:val="24"/>
          <w:szCs w:val="24"/>
        </w:rPr>
        <w:t xml:space="preserve">Établir des mécanismes de coordination entre les inspecteurs de l'environnement et les autres parties prenantes (ministères, </w:t>
      </w:r>
      <w:r w:rsidR="001839D7" w:rsidRPr="0033292E">
        <w:rPr>
          <w:rFonts w:ascii="Century Gothic" w:hAnsi="Century Gothic"/>
          <w:sz w:val="24"/>
          <w:szCs w:val="24"/>
        </w:rPr>
        <w:t xml:space="preserve">opérateurs </w:t>
      </w:r>
      <w:r w:rsidR="008D504D" w:rsidRPr="0033292E">
        <w:rPr>
          <w:rFonts w:ascii="Century Gothic" w:hAnsi="Century Gothic"/>
          <w:sz w:val="24"/>
          <w:szCs w:val="24"/>
        </w:rPr>
        <w:t>privé</w:t>
      </w:r>
      <w:r w:rsidRPr="0033292E">
        <w:rPr>
          <w:rFonts w:ascii="Century Gothic" w:hAnsi="Century Gothic"/>
          <w:sz w:val="24"/>
          <w:szCs w:val="24"/>
        </w:rPr>
        <w:t>, ONG, communautés locales) pour garantir une approche intégrée et coordonnée de la gestion des risques environnementaux.</w:t>
      </w:r>
    </w:p>
    <w:p w14:paraId="33010B89" w14:textId="37B6B279" w:rsidR="00A40D33" w:rsidRPr="0033292E" w:rsidRDefault="00A40D33" w:rsidP="002D4A21">
      <w:pPr>
        <w:pStyle w:val="Paragraphedeliste"/>
        <w:numPr>
          <w:ilvl w:val="0"/>
          <w:numId w:val="9"/>
        </w:numPr>
        <w:spacing w:before="240" w:line="276" w:lineRule="auto"/>
        <w:jc w:val="both"/>
        <w:rPr>
          <w:rFonts w:ascii="Century Gothic" w:hAnsi="Century Gothic"/>
          <w:sz w:val="24"/>
          <w:szCs w:val="24"/>
        </w:rPr>
      </w:pPr>
      <w:r w:rsidRPr="0033292E">
        <w:rPr>
          <w:rFonts w:ascii="Century Gothic" w:hAnsi="Century Gothic"/>
          <w:sz w:val="24"/>
          <w:szCs w:val="24"/>
        </w:rPr>
        <w:t xml:space="preserve">Développer un système de communication et de </w:t>
      </w:r>
      <w:proofErr w:type="spellStart"/>
      <w:r w:rsidRPr="0033292E">
        <w:rPr>
          <w:rFonts w:ascii="Century Gothic" w:hAnsi="Century Gothic"/>
          <w:sz w:val="24"/>
          <w:szCs w:val="24"/>
        </w:rPr>
        <w:t>reporting</w:t>
      </w:r>
      <w:proofErr w:type="spellEnd"/>
      <w:r w:rsidR="00081753" w:rsidRPr="0033292E">
        <w:rPr>
          <w:rFonts w:ascii="Century Gothic" w:hAnsi="Century Gothic"/>
          <w:sz w:val="24"/>
          <w:szCs w:val="24"/>
        </w:rPr>
        <w:t xml:space="preserve"> </w:t>
      </w:r>
      <w:r w:rsidRPr="0033292E">
        <w:rPr>
          <w:rFonts w:ascii="Century Gothic" w:hAnsi="Century Gothic"/>
          <w:sz w:val="24"/>
          <w:szCs w:val="24"/>
        </w:rPr>
        <w:t>pour faciliter la transmission rapide des informations, la remontée des alertes, et le suivi des infractions et incidents environnementaux.</w:t>
      </w:r>
    </w:p>
    <w:p w14:paraId="6DCF528B" w14:textId="382B4AF5" w:rsidR="00A40D33" w:rsidRPr="0033292E" w:rsidRDefault="00A40D33" w:rsidP="002D4A21">
      <w:pPr>
        <w:pStyle w:val="Paragraphedeliste"/>
        <w:numPr>
          <w:ilvl w:val="0"/>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Livrables</w:t>
      </w:r>
    </w:p>
    <w:p w14:paraId="6FB6FC28" w14:textId="5E5023A2" w:rsidR="00A40D33" w:rsidRPr="0033292E" w:rsidRDefault="00A40D33" w:rsidP="002D4A21">
      <w:pPr>
        <w:spacing w:before="240" w:line="276" w:lineRule="auto"/>
        <w:jc w:val="both"/>
        <w:rPr>
          <w:rFonts w:ascii="Century Gothic" w:hAnsi="Century Gothic"/>
          <w:sz w:val="24"/>
          <w:szCs w:val="24"/>
        </w:rPr>
      </w:pPr>
      <w:r w:rsidRPr="0033292E">
        <w:rPr>
          <w:rFonts w:ascii="Century Gothic" w:hAnsi="Century Gothic"/>
          <w:sz w:val="24"/>
          <w:szCs w:val="24"/>
        </w:rPr>
        <w:t>Le prestataire devra fournir les livrables suivants :</w:t>
      </w:r>
    </w:p>
    <w:p w14:paraId="3738BDC1" w14:textId="77777777" w:rsidR="00E94367" w:rsidRPr="0033292E" w:rsidRDefault="00A40D33" w:rsidP="007E2D5B">
      <w:pPr>
        <w:pStyle w:val="Paragraphedeliste"/>
        <w:numPr>
          <w:ilvl w:val="0"/>
          <w:numId w:val="10"/>
        </w:numPr>
        <w:spacing w:before="240" w:line="276" w:lineRule="auto"/>
        <w:jc w:val="both"/>
        <w:rPr>
          <w:rFonts w:ascii="Century Gothic" w:hAnsi="Century Gothic"/>
          <w:sz w:val="24"/>
          <w:szCs w:val="24"/>
        </w:rPr>
      </w:pPr>
      <w:r w:rsidRPr="0033292E">
        <w:rPr>
          <w:rFonts w:ascii="Century Gothic" w:hAnsi="Century Gothic"/>
          <w:sz w:val="24"/>
          <w:szCs w:val="24"/>
        </w:rPr>
        <w:t>Mode opératoire détaillé</w:t>
      </w:r>
      <w:r w:rsidR="0028683A" w:rsidRPr="0033292E">
        <w:rPr>
          <w:rFonts w:ascii="Century Gothic" w:hAnsi="Century Gothic"/>
          <w:sz w:val="24"/>
          <w:szCs w:val="24"/>
        </w:rPr>
        <w:t xml:space="preserve"> </w:t>
      </w:r>
      <w:r w:rsidRPr="0033292E">
        <w:rPr>
          <w:rFonts w:ascii="Century Gothic" w:hAnsi="Century Gothic"/>
          <w:sz w:val="24"/>
          <w:szCs w:val="24"/>
        </w:rPr>
        <w:t>pour les inspecteurs de l'environnement, incluant des procédures standardisées pour les inspections et les contrôles.</w:t>
      </w:r>
    </w:p>
    <w:p w14:paraId="7BB06C8D" w14:textId="6B621344" w:rsidR="00E94367" w:rsidRPr="0033292E" w:rsidRDefault="00A40D33" w:rsidP="007E2D5B">
      <w:pPr>
        <w:pStyle w:val="Paragraphedeliste"/>
        <w:numPr>
          <w:ilvl w:val="0"/>
          <w:numId w:val="10"/>
        </w:numPr>
        <w:spacing w:before="240" w:line="276" w:lineRule="auto"/>
        <w:jc w:val="both"/>
        <w:rPr>
          <w:rFonts w:ascii="Century Gothic" w:hAnsi="Century Gothic"/>
          <w:sz w:val="24"/>
          <w:szCs w:val="24"/>
        </w:rPr>
      </w:pPr>
      <w:r w:rsidRPr="0033292E">
        <w:rPr>
          <w:rFonts w:ascii="Century Gothic" w:hAnsi="Century Gothic"/>
          <w:sz w:val="24"/>
          <w:szCs w:val="24"/>
        </w:rPr>
        <w:t>Guides et manuels de procédures</w:t>
      </w:r>
      <w:r w:rsidR="00081753" w:rsidRPr="0033292E">
        <w:rPr>
          <w:rFonts w:ascii="Century Gothic" w:hAnsi="Century Gothic"/>
          <w:sz w:val="24"/>
          <w:szCs w:val="24"/>
        </w:rPr>
        <w:t xml:space="preserve"> </w:t>
      </w:r>
      <w:r w:rsidRPr="0033292E">
        <w:rPr>
          <w:rFonts w:ascii="Century Gothic" w:hAnsi="Century Gothic"/>
          <w:sz w:val="24"/>
          <w:szCs w:val="24"/>
        </w:rPr>
        <w:t xml:space="preserve">pour les inspecteurs, couvrant les méthodes d'inspection, les mesures de sanction et d'amende, et les processus de </w:t>
      </w:r>
      <w:proofErr w:type="spellStart"/>
      <w:r w:rsidRPr="0033292E">
        <w:rPr>
          <w:rFonts w:ascii="Century Gothic" w:hAnsi="Century Gothic"/>
          <w:sz w:val="24"/>
          <w:szCs w:val="24"/>
        </w:rPr>
        <w:t>reporting</w:t>
      </w:r>
      <w:proofErr w:type="spellEnd"/>
      <w:r w:rsidR="00412575">
        <w:rPr>
          <w:rFonts w:ascii="Century Gothic" w:hAnsi="Century Gothic"/>
          <w:sz w:val="24"/>
          <w:szCs w:val="24"/>
        </w:rPr>
        <w:t xml:space="preserve"> et de poursuite </w:t>
      </w:r>
      <w:proofErr w:type="spellStart"/>
      <w:r w:rsidR="00412575">
        <w:rPr>
          <w:rFonts w:ascii="Century Gothic" w:hAnsi="Century Gothic"/>
          <w:sz w:val="24"/>
          <w:szCs w:val="24"/>
        </w:rPr>
        <w:t>judiciare</w:t>
      </w:r>
      <w:proofErr w:type="spellEnd"/>
      <w:r w:rsidR="00412575">
        <w:rPr>
          <w:rFonts w:ascii="Century Gothic" w:hAnsi="Century Gothic"/>
          <w:sz w:val="24"/>
          <w:szCs w:val="24"/>
        </w:rPr>
        <w:t>.</w:t>
      </w:r>
    </w:p>
    <w:p w14:paraId="502FCE85" w14:textId="3FEDAAFF" w:rsidR="00E94367" w:rsidRPr="0033292E" w:rsidRDefault="00A40D33" w:rsidP="007E2D5B">
      <w:pPr>
        <w:pStyle w:val="Paragraphedeliste"/>
        <w:numPr>
          <w:ilvl w:val="0"/>
          <w:numId w:val="10"/>
        </w:numPr>
        <w:spacing w:before="240" w:line="276" w:lineRule="auto"/>
        <w:jc w:val="both"/>
        <w:rPr>
          <w:rFonts w:ascii="Century Gothic" w:hAnsi="Century Gothic"/>
          <w:sz w:val="24"/>
          <w:szCs w:val="24"/>
        </w:rPr>
      </w:pPr>
      <w:r w:rsidRPr="0033292E">
        <w:rPr>
          <w:rFonts w:ascii="Century Gothic" w:hAnsi="Century Gothic"/>
          <w:sz w:val="24"/>
          <w:szCs w:val="24"/>
        </w:rPr>
        <w:t xml:space="preserve">Rapport d'évaluation des </w:t>
      </w:r>
      <w:r w:rsidR="0033292E" w:rsidRPr="0033292E">
        <w:rPr>
          <w:rFonts w:ascii="Century Gothic" w:hAnsi="Century Gothic"/>
          <w:sz w:val="24"/>
          <w:szCs w:val="24"/>
        </w:rPr>
        <w:t>besoins en</w:t>
      </w:r>
      <w:r w:rsidRPr="0033292E">
        <w:rPr>
          <w:rFonts w:ascii="Century Gothic" w:hAnsi="Century Gothic"/>
          <w:sz w:val="24"/>
          <w:szCs w:val="24"/>
        </w:rPr>
        <w:t xml:space="preserve"> recrutement et en formation, avec des recommandations de profils et de programmes de formation.</w:t>
      </w:r>
    </w:p>
    <w:p w14:paraId="42D1E500" w14:textId="7490C211" w:rsidR="00E94367" w:rsidRPr="0033292E" w:rsidRDefault="00A40D33" w:rsidP="007E2D5B">
      <w:pPr>
        <w:pStyle w:val="Paragraphedeliste"/>
        <w:numPr>
          <w:ilvl w:val="0"/>
          <w:numId w:val="10"/>
        </w:numPr>
        <w:spacing w:before="240" w:line="276" w:lineRule="auto"/>
        <w:jc w:val="both"/>
        <w:rPr>
          <w:rFonts w:ascii="Century Gothic" w:hAnsi="Century Gothic"/>
          <w:sz w:val="24"/>
          <w:szCs w:val="24"/>
        </w:rPr>
      </w:pPr>
      <w:r w:rsidRPr="0033292E">
        <w:rPr>
          <w:rFonts w:ascii="Century Gothic" w:hAnsi="Century Gothic"/>
          <w:sz w:val="24"/>
          <w:szCs w:val="24"/>
        </w:rPr>
        <w:t>Liste des équipements de contrôle et de surveillance nécessaires, avec un plan de formation pour leur utilisation.</w:t>
      </w:r>
    </w:p>
    <w:p w14:paraId="3DF93C50" w14:textId="77777777" w:rsidR="00E94367" w:rsidRPr="0033292E" w:rsidRDefault="00A40D33" w:rsidP="007E2D5B">
      <w:pPr>
        <w:pStyle w:val="Paragraphedeliste"/>
        <w:numPr>
          <w:ilvl w:val="0"/>
          <w:numId w:val="10"/>
        </w:numPr>
        <w:spacing w:before="240" w:line="276" w:lineRule="auto"/>
        <w:jc w:val="both"/>
        <w:rPr>
          <w:rFonts w:ascii="Century Gothic" w:hAnsi="Century Gothic"/>
          <w:sz w:val="24"/>
          <w:szCs w:val="24"/>
        </w:rPr>
      </w:pPr>
      <w:r w:rsidRPr="0033292E">
        <w:rPr>
          <w:rFonts w:ascii="Century Gothic" w:hAnsi="Century Gothic"/>
          <w:sz w:val="24"/>
          <w:szCs w:val="24"/>
        </w:rPr>
        <w:t xml:space="preserve"> Programme de formation initiale et continue</w:t>
      </w:r>
      <w:r w:rsidR="00081753" w:rsidRPr="0033292E">
        <w:rPr>
          <w:rFonts w:ascii="Century Gothic" w:hAnsi="Century Gothic"/>
          <w:sz w:val="24"/>
          <w:szCs w:val="24"/>
        </w:rPr>
        <w:t xml:space="preserve"> </w:t>
      </w:r>
      <w:r w:rsidRPr="0033292E">
        <w:rPr>
          <w:rFonts w:ascii="Century Gothic" w:hAnsi="Century Gothic"/>
          <w:sz w:val="24"/>
          <w:szCs w:val="24"/>
        </w:rPr>
        <w:t>et matériel de formation pour les inspecteurs de l'environnement.</w:t>
      </w:r>
    </w:p>
    <w:p w14:paraId="7E8A5B6C" w14:textId="56D0662D" w:rsidR="00A40D33" w:rsidRPr="0033292E" w:rsidRDefault="00A40D33" w:rsidP="002D4A21">
      <w:pPr>
        <w:pStyle w:val="Paragraphedeliste"/>
        <w:numPr>
          <w:ilvl w:val="0"/>
          <w:numId w:val="10"/>
        </w:numPr>
        <w:spacing w:before="240" w:line="276" w:lineRule="auto"/>
        <w:jc w:val="both"/>
        <w:rPr>
          <w:rFonts w:ascii="Century Gothic" w:hAnsi="Century Gothic"/>
          <w:sz w:val="24"/>
          <w:szCs w:val="24"/>
        </w:rPr>
      </w:pPr>
      <w:r w:rsidRPr="0033292E">
        <w:rPr>
          <w:rFonts w:ascii="Century Gothic" w:hAnsi="Century Gothic"/>
          <w:sz w:val="24"/>
          <w:szCs w:val="24"/>
        </w:rPr>
        <w:t>Rapport final</w:t>
      </w:r>
      <w:r w:rsidR="0028683A" w:rsidRPr="0033292E">
        <w:rPr>
          <w:rFonts w:ascii="Century Gothic" w:hAnsi="Century Gothic"/>
          <w:sz w:val="24"/>
          <w:szCs w:val="24"/>
        </w:rPr>
        <w:t xml:space="preserve"> </w:t>
      </w:r>
      <w:r w:rsidRPr="0033292E">
        <w:rPr>
          <w:rFonts w:ascii="Century Gothic" w:hAnsi="Century Gothic"/>
          <w:sz w:val="24"/>
          <w:szCs w:val="24"/>
        </w:rPr>
        <w:t>incluant toutes les recommandations et les ajustements nécessaires suite aux formations et consultations.</w:t>
      </w:r>
    </w:p>
    <w:p w14:paraId="2DE6E76B" w14:textId="33487156" w:rsidR="00A40D33" w:rsidRPr="0033292E" w:rsidRDefault="00A40D33" w:rsidP="002D4A21">
      <w:pPr>
        <w:pStyle w:val="Paragraphedeliste"/>
        <w:numPr>
          <w:ilvl w:val="0"/>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Durée de la Mission</w:t>
      </w:r>
    </w:p>
    <w:p w14:paraId="19DD72BB" w14:textId="71DDE3A1" w:rsidR="00A40D33" w:rsidRPr="0033292E" w:rsidRDefault="00A40D33" w:rsidP="002D4A21">
      <w:pPr>
        <w:spacing w:before="240" w:line="276" w:lineRule="auto"/>
        <w:jc w:val="both"/>
        <w:rPr>
          <w:rFonts w:ascii="Century Gothic" w:hAnsi="Century Gothic"/>
          <w:sz w:val="24"/>
          <w:szCs w:val="24"/>
        </w:rPr>
      </w:pPr>
      <w:r w:rsidRPr="0033292E">
        <w:rPr>
          <w:rFonts w:ascii="Century Gothic" w:hAnsi="Century Gothic"/>
          <w:sz w:val="24"/>
          <w:szCs w:val="24"/>
        </w:rPr>
        <w:t xml:space="preserve">La mission devra être accomplie dans un délai de </w:t>
      </w:r>
      <w:r w:rsidR="00A82D83" w:rsidRPr="0033292E">
        <w:rPr>
          <w:rFonts w:ascii="Century Gothic" w:hAnsi="Century Gothic"/>
          <w:sz w:val="24"/>
          <w:szCs w:val="24"/>
        </w:rPr>
        <w:t xml:space="preserve">4 </w:t>
      </w:r>
      <w:r w:rsidRPr="0033292E">
        <w:rPr>
          <w:rFonts w:ascii="Century Gothic" w:hAnsi="Century Gothic"/>
          <w:sz w:val="24"/>
          <w:szCs w:val="24"/>
        </w:rPr>
        <w:t>mois à compter de la date de signature du contrat.</w:t>
      </w:r>
    </w:p>
    <w:p w14:paraId="61D8BD1D" w14:textId="2979AB85" w:rsidR="00A40D33" w:rsidRPr="0033292E" w:rsidRDefault="00A40D33" w:rsidP="002D4A21">
      <w:pPr>
        <w:pStyle w:val="Paragraphedeliste"/>
        <w:numPr>
          <w:ilvl w:val="0"/>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Qualifications et Compétences Requises</w:t>
      </w:r>
    </w:p>
    <w:p w14:paraId="578A22E6" w14:textId="57723874" w:rsidR="00A40D33" w:rsidRPr="0033292E" w:rsidRDefault="00A40D33" w:rsidP="002D4A21">
      <w:pPr>
        <w:spacing w:before="240" w:line="276" w:lineRule="auto"/>
        <w:jc w:val="both"/>
        <w:rPr>
          <w:rFonts w:ascii="Century Gothic" w:hAnsi="Century Gothic"/>
          <w:sz w:val="24"/>
          <w:szCs w:val="24"/>
        </w:rPr>
      </w:pPr>
      <w:r w:rsidRPr="0033292E">
        <w:rPr>
          <w:rFonts w:ascii="Century Gothic" w:hAnsi="Century Gothic"/>
          <w:sz w:val="24"/>
          <w:szCs w:val="24"/>
        </w:rPr>
        <w:t>Le prestataire (consultant individuel ou cabinet) devra posséder les qualifications et compétences suivantes :</w:t>
      </w:r>
    </w:p>
    <w:p w14:paraId="0C0555F6" w14:textId="77777777" w:rsidR="00E722C7" w:rsidRPr="0033292E" w:rsidRDefault="00A40D33" w:rsidP="007E2D5B">
      <w:pPr>
        <w:pStyle w:val="Paragraphedeliste"/>
        <w:numPr>
          <w:ilvl w:val="0"/>
          <w:numId w:val="11"/>
        </w:numPr>
        <w:spacing w:before="240" w:line="276" w:lineRule="auto"/>
        <w:jc w:val="both"/>
        <w:rPr>
          <w:rFonts w:ascii="Century Gothic" w:hAnsi="Century Gothic"/>
          <w:sz w:val="24"/>
          <w:szCs w:val="24"/>
        </w:rPr>
      </w:pPr>
      <w:r w:rsidRPr="0033292E">
        <w:rPr>
          <w:rFonts w:ascii="Century Gothic" w:hAnsi="Century Gothic"/>
          <w:sz w:val="24"/>
          <w:szCs w:val="24"/>
        </w:rPr>
        <w:lastRenderedPageBreak/>
        <w:t>Expérience avérée d'au moins 5 ans</w:t>
      </w:r>
      <w:r w:rsidR="00B71826" w:rsidRPr="0033292E">
        <w:rPr>
          <w:rFonts w:ascii="Century Gothic" w:hAnsi="Century Gothic"/>
          <w:sz w:val="24"/>
          <w:szCs w:val="24"/>
        </w:rPr>
        <w:t xml:space="preserve"> </w:t>
      </w:r>
      <w:r w:rsidRPr="0033292E">
        <w:rPr>
          <w:rFonts w:ascii="Century Gothic" w:hAnsi="Century Gothic"/>
          <w:sz w:val="24"/>
          <w:szCs w:val="24"/>
        </w:rPr>
        <w:t>dans le domaine de la gestion environnementale, de la réglementation des installations classées, ou de la gouvernance environnementale, avec un accent particulier sur les zones littorales et les secteurs industriels, miniers, et agricoles.</w:t>
      </w:r>
    </w:p>
    <w:p w14:paraId="7217A461" w14:textId="77777777" w:rsidR="00E722C7" w:rsidRPr="0033292E" w:rsidRDefault="00A40D33" w:rsidP="007E2D5B">
      <w:pPr>
        <w:pStyle w:val="Paragraphedeliste"/>
        <w:numPr>
          <w:ilvl w:val="0"/>
          <w:numId w:val="11"/>
        </w:numPr>
        <w:spacing w:before="240" w:line="276" w:lineRule="auto"/>
        <w:jc w:val="both"/>
        <w:rPr>
          <w:rFonts w:ascii="Century Gothic" w:hAnsi="Century Gothic"/>
          <w:sz w:val="24"/>
          <w:szCs w:val="24"/>
        </w:rPr>
      </w:pPr>
      <w:r w:rsidRPr="0033292E">
        <w:rPr>
          <w:rFonts w:ascii="Century Gothic" w:hAnsi="Century Gothic"/>
          <w:sz w:val="24"/>
          <w:szCs w:val="24"/>
        </w:rPr>
        <w:t xml:space="preserve"> Connaissance approfondie des législations environnementales</w:t>
      </w:r>
      <w:r w:rsidR="00B71826" w:rsidRPr="0033292E">
        <w:rPr>
          <w:rFonts w:ascii="Century Gothic" w:hAnsi="Century Gothic"/>
          <w:sz w:val="24"/>
          <w:szCs w:val="24"/>
        </w:rPr>
        <w:t xml:space="preserve"> </w:t>
      </w:r>
      <w:r w:rsidRPr="0033292E">
        <w:rPr>
          <w:rFonts w:ascii="Century Gothic" w:hAnsi="Century Gothic"/>
          <w:sz w:val="24"/>
          <w:szCs w:val="24"/>
        </w:rPr>
        <w:t>en Mauritanie et/ou dans des contextes similaires.</w:t>
      </w:r>
    </w:p>
    <w:p w14:paraId="143CB15E" w14:textId="77777777" w:rsidR="00E722C7" w:rsidRPr="0033292E" w:rsidRDefault="00A40D33" w:rsidP="007E2D5B">
      <w:pPr>
        <w:pStyle w:val="Paragraphedeliste"/>
        <w:numPr>
          <w:ilvl w:val="0"/>
          <w:numId w:val="11"/>
        </w:numPr>
        <w:spacing w:before="240" w:line="276" w:lineRule="auto"/>
        <w:jc w:val="both"/>
        <w:rPr>
          <w:rFonts w:ascii="Century Gothic" w:hAnsi="Century Gothic"/>
          <w:sz w:val="24"/>
          <w:szCs w:val="24"/>
        </w:rPr>
      </w:pPr>
      <w:r w:rsidRPr="0033292E">
        <w:rPr>
          <w:rFonts w:ascii="Century Gothic" w:hAnsi="Century Gothic"/>
          <w:sz w:val="24"/>
          <w:szCs w:val="24"/>
        </w:rPr>
        <w:t xml:space="preserve"> Expérience dans l'élaboration de modes opératoires, de guides de procédures, et de programmes de formation</w:t>
      </w:r>
      <w:r w:rsidR="00B71826" w:rsidRPr="0033292E">
        <w:rPr>
          <w:rFonts w:ascii="Century Gothic" w:hAnsi="Century Gothic"/>
          <w:sz w:val="24"/>
          <w:szCs w:val="24"/>
        </w:rPr>
        <w:t xml:space="preserve"> </w:t>
      </w:r>
      <w:r w:rsidRPr="0033292E">
        <w:rPr>
          <w:rFonts w:ascii="Century Gothic" w:hAnsi="Century Gothic"/>
          <w:sz w:val="24"/>
          <w:szCs w:val="24"/>
        </w:rPr>
        <w:t>pour des corps de régulation ou d'inspection.</w:t>
      </w:r>
    </w:p>
    <w:p w14:paraId="6A32DCD2" w14:textId="2128245C" w:rsidR="004C3431" w:rsidRPr="0033292E" w:rsidRDefault="00A40D33" w:rsidP="007E2D5B">
      <w:pPr>
        <w:pStyle w:val="Paragraphedeliste"/>
        <w:numPr>
          <w:ilvl w:val="0"/>
          <w:numId w:val="11"/>
        </w:numPr>
        <w:spacing w:before="240" w:line="276" w:lineRule="auto"/>
        <w:jc w:val="both"/>
        <w:rPr>
          <w:rFonts w:ascii="Century Gothic" w:hAnsi="Century Gothic"/>
          <w:sz w:val="24"/>
          <w:szCs w:val="24"/>
        </w:rPr>
      </w:pPr>
      <w:r w:rsidRPr="0033292E">
        <w:rPr>
          <w:rFonts w:ascii="Century Gothic" w:hAnsi="Century Gothic"/>
          <w:sz w:val="24"/>
          <w:szCs w:val="24"/>
        </w:rPr>
        <w:t>Compétences en formation et en développement de matériel pédagogique.</w:t>
      </w:r>
    </w:p>
    <w:p w14:paraId="57E2828C" w14:textId="434779BA" w:rsidR="00A40D33" w:rsidRPr="0033292E" w:rsidRDefault="00A40D33" w:rsidP="002D4A21">
      <w:pPr>
        <w:pStyle w:val="Paragraphedeliste"/>
        <w:numPr>
          <w:ilvl w:val="0"/>
          <w:numId w:val="11"/>
        </w:numPr>
        <w:spacing w:before="240" w:line="276" w:lineRule="auto"/>
        <w:jc w:val="both"/>
        <w:rPr>
          <w:rFonts w:ascii="Century Gothic" w:hAnsi="Century Gothic"/>
          <w:sz w:val="24"/>
          <w:szCs w:val="24"/>
        </w:rPr>
      </w:pPr>
      <w:r w:rsidRPr="0033292E">
        <w:rPr>
          <w:rFonts w:ascii="Century Gothic" w:hAnsi="Century Gothic"/>
          <w:sz w:val="24"/>
          <w:szCs w:val="24"/>
        </w:rPr>
        <w:t>Excellentes capacités de communication, de rédaction, et de présentation en français (la connaissance de l'arabe est un atout).</w:t>
      </w:r>
    </w:p>
    <w:p w14:paraId="38FA49D1" w14:textId="5C1A529E" w:rsidR="00A40D33" w:rsidRPr="0033292E" w:rsidRDefault="00A40D33" w:rsidP="002D4A21">
      <w:pPr>
        <w:pStyle w:val="Paragraphedeliste"/>
        <w:numPr>
          <w:ilvl w:val="0"/>
          <w:numId w:val="2"/>
        </w:numPr>
        <w:spacing w:before="240" w:line="276" w:lineRule="auto"/>
        <w:jc w:val="both"/>
        <w:rPr>
          <w:rFonts w:ascii="Century Gothic" w:hAnsi="Century Gothic"/>
          <w:b/>
          <w:bCs/>
          <w:sz w:val="24"/>
          <w:szCs w:val="24"/>
        </w:rPr>
      </w:pPr>
      <w:r w:rsidRPr="0033292E">
        <w:rPr>
          <w:rFonts w:ascii="Century Gothic" w:hAnsi="Century Gothic"/>
          <w:b/>
          <w:bCs/>
          <w:sz w:val="24"/>
          <w:szCs w:val="24"/>
        </w:rPr>
        <w:t>Coordination et Suivi</w:t>
      </w:r>
    </w:p>
    <w:p w14:paraId="74EE9916" w14:textId="26A0BDB4" w:rsidR="00A40D33" w:rsidRPr="0033292E" w:rsidRDefault="00A40D33" w:rsidP="007E2D5B">
      <w:pPr>
        <w:spacing w:before="240" w:line="276" w:lineRule="auto"/>
        <w:jc w:val="both"/>
        <w:rPr>
          <w:rFonts w:ascii="Century Gothic" w:hAnsi="Century Gothic"/>
          <w:sz w:val="24"/>
          <w:szCs w:val="24"/>
        </w:rPr>
      </w:pPr>
      <w:r w:rsidRPr="0033292E">
        <w:rPr>
          <w:rFonts w:ascii="Century Gothic" w:hAnsi="Century Gothic"/>
          <w:sz w:val="24"/>
          <w:szCs w:val="24"/>
        </w:rPr>
        <w:t>Le prestataire travaillera en étroite collaboration avec</w:t>
      </w:r>
      <w:r w:rsidR="00574E5C" w:rsidRPr="0033292E">
        <w:rPr>
          <w:rFonts w:ascii="Century Gothic" w:hAnsi="Century Gothic"/>
          <w:sz w:val="24"/>
          <w:szCs w:val="24"/>
        </w:rPr>
        <w:t xml:space="preserve"> la Direction de l’Evaluation et du Contrôle Environnemental </w:t>
      </w:r>
      <w:r w:rsidRPr="0033292E">
        <w:rPr>
          <w:rFonts w:ascii="Century Gothic" w:hAnsi="Century Gothic"/>
          <w:sz w:val="24"/>
          <w:szCs w:val="24"/>
        </w:rPr>
        <w:t>ainsi que d'autres parties prenantes clés pour garantir une approche participative et inclusive tout au long de la mission.</w:t>
      </w:r>
    </w:p>
    <w:p w14:paraId="6913FF35" w14:textId="071954E5" w:rsidR="00A40D33" w:rsidRPr="0033292E" w:rsidRDefault="00A40D33" w:rsidP="007E2D5B">
      <w:pPr>
        <w:spacing w:before="240" w:line="276" w:lineRule="auto"/>
        <w:jc w:val="both"/>
        <w:rPr>
          <w:rFonts w:ascii="Century Gothic" w:hAnsi="Century Gothic"/>
          <w:sz w:val="24"/>
          <w:szCs w:val="24"/>
        </w:rPr>
      </w:pPr>
    </w:p>
    <w:sectPr w:rsidR="00A40D33" w:rsidRPr="0033292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31078" w14:textId="77777777" w:rsidR="000E17B7" w:rsidRDefault="000E17B7" w:rsidP="0033292E">
      <w:r>
        <w:separator/>
      </w:r>
    </w:p>
  </w:endnote>
  <w:endnote w:type="continuationSeparator" w:id="0">
    <w:p w14:paraId="34519E03" w14:textId="77777777" w:rsidR="000E17B7" w:rsidRDefault="000E17B7" w:rsidP="0033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116442"/>
      <w:docPartObj>
        <w:docPartGallery w:val="Page Numbers (Bottom of Page)"/>
        <w:docPartUnique/>
      </w:docPartObj>
    </w:sdtPr>
    <w:sdtEndPr/>
    <w:sdtContent>
      <w:p w14:paraId="6469FCC9" w14:textId="1B8A7DD5" w:rsidR="00415765" w:rsidRDefault="00415765">
        <w:pPr>
          <w:pStyle w:val="Pieddepage"/>
        </w:pPr>
        <w:r>
          <w:fldChar w:fldCharType="begin"/>
        </w:r>
        <w:r>
          <w:instrText>PAGE   \* MERGEFORMAT</w:instrText>
        </w:r>
        <w:r>
          <w:fldChar w:fldCharType="separate"/>
        </w:r>
        <w:r w:rsidR="00624267">
          <w:rPr>
            <w:noProof/>
          </w:rPr>
          <w:t>1</w:t>
        </w:r>
        <w:r>
          <w:fldChar w:fldCharType="end"/>
        </w:r>
      </w:p>
    </w:sdtContent>
  </w:sdt>
  <w:p w14:paraId="3E0E28D9" w14:textId="77777777" w:rsidR="00415765" w:rsidRDefault="004157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A781C" w14:textId="77777777" w:rsidR="000E17B7" w:rsidRDefault="000E17B7" w:rsidP="0033292E">
      <w:r>
        <w:separator/>
      </w:r>
    </w:p>
  </w:footnote>
  <w:footnote w:type="continuationSeparator" w:id="0">
    <w:p w14:paraId="5092D05F" w14:textId="77777777" w:rsidR="000E17B7" w:rsidRDefault="000E17B7" w:rsidP="00332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7E06" w14:textId="4972D994" w:rsidR="0033292E" w:rsidRDefault="0033292E">
    <w:pPr>
      <w:pStyle w:val="En-tte"/>
    </w:pPr>
  </w:p>
  <w:p w14:paraId="0499CB62" w14:textId="77777777" w:rsidR="0059667D" w:rsidRDefault="0059667D">
    <w:pPr>
      <w:pStyle w:val="En-tte"/>
    </w:pPr>
  </w:p>
  <w:p w14:paraId="575C7765" w14:textId="77777777" w:rsidR="0033292E" w:rsidRDefault="0033292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512"/>
    <w:multiLevelType w:val="hybridMultilevel"/>
    <w:tmpl w:val="5DE22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F76C37"/>
    <w:multiLevelType w:val="hybridMultilevel"/>
    <w:tmpl w:val="9C32B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E875DA"/>
    <w:multiLevelType w:val="hybridMultilevel"/>
    <w:tmpl w:val="00AAE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3345E3"/>
    <w:multiLevelType w:val="hybridMultilevel"/>
    <w:tmpl w:val="D3D63D78"/>
    <w:lvl w:ilvl="0" w:tplc="FFFFFFFF">
      <w:start w:val="1"/>
      <w:numFmt w:val="decimal"/>
      <w:lvlText w:val="%1."/>
      <w:lvlJc w:val="left"/>
      <w:pPr>
        <w:ind w:left="720" w:hanging="360"/>
      </w:pPr>
      <w:rPr>
        <w:rFonts w:hint="default"/>
      </w:rPr>
    </w:lvl>
    <w:lvl w:ilvl="1" w:tplc="A91AD1A4">
      <w:start w:val="1"/>
      <w:numFmt w:val="bullet"/>
      <w:lvlText w:val="-"/>
      <w:lvlJc w:val="left"/>
      <w:pPr>
        <w:ind w:left="1440" w:hanging="360"/>
      </w:pPr>
      <w:rPr>
        <w:rFonts w:ascii="Calibri" w:eastAsiaTheme="minorEastAsia"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CD0BD6"/>
    <w:multiLevelType w:val="hybridMultilevel"/>
    <w:tmpl w:val="838E52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2A02F73"/>
    <w:multiLevelType w:val="hybridMultilevel"/>
    <w:tmpl w:val="1E561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014617"/>
    <w:multiLevelType w:val="hybridMultilevel"/>
    <w:tmpl w:val="37E2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5E21E7"/>
    <w:multiLevelType w:val="multilevel"/>
    <w:tmpl w:val="DEC4C8CE"/>
    <w:lvl w:ilvl="0">
      <w:start w:val="1"/>
      <w:numFmt w:val="decimal"/>
      <w:lvlText w:val="%1."/>
      <w:lvlJc w:val="left"/>
      <w:pPr>
        <w:ind w:left="400" w:hanging="360"/>
      </w:pPr>
      <w:rPr>
        <w:rFonts w:hint="default"/>
      </w:rPr>
    </w:lvl>
    <w:lvl w:ilvl="1">
      <w:start w:val="1"/>
      <w:numFmt w:val="decimal"/>
      <w:isLgl/>
      <w:lvlText w:val="%1.%2"/>
      <w:lvlJc w:val="left"/>
      <w:pPr>
        <w:ind w:left="400" w:hanging="360"/>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0" w:hanging="720"/>
      </w:pPr>
      <w:rPr>
        <w:rFonts w:hint="default"/>
      </w:rPr>
    </w:lvl>
    <w:lvl w:ilvl="4">
      <w:start w:val="1"/>
      <w:numFmt w:val="decimal"/>
      <w:isLgl/>
      <w:lvlText w:val="%1.%2.%3.%4.%5"/>
      <w:lvlJc w:val="left"/>
      <w:pPr>
        <w:ind w:left="112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0" w:hanging="1440"/>
      </w:pPr>
      <w:rPr>
        <w:rFonts w:hint="default"/>
      </w:rPr>
    </w:lvl>
    <w:lvl w:ilvl="8">
      <w:start w:val="1"/>
      <w:numFmt w:val="decimal"/>
      <w:isLgl/>
      <w:lvlText w:val="%1.%2.%3.%4.%5.%6.%7.%8.%9"/>
      <w:lvlJc w:val="left"/>
      <w:pPr>
        <w:ind w:left="1840" w:hanging="1800"/>
      </w:pPr>
      <w:rPr>
        <w:rFonts w:hint="default"/>
      </w:rPr>
    </w:lvl>
  </w:abstractNum>
  <w:abstractNum w:abstractNumId="8">
    <w:nsid w:val="611D653F"/>
    <w:multiLevelType w:val="hybridMultilevel"/>
    <w:tmpl w:val="CF9E5CC8"/>
    <w:lvl w:ilvl="0" w:tplc="040C000F">
      <w:start w:val="1"/>
      <w:numFmt w:val="decimal"/>
      <w:lvlText w:val="%1."/>
      <w:lvlJc w:val="left"/>
      <w:pPr>
        <w:ind w:left="769" w:hanging="360"/>
      </w:p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9">
    <w:nsid w:val="622D15E1"/>
    <w:multiLevelType w:val="hybridMultilevel"/>
    <w:tmpl w:val="0AA47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B64B5E"/>
    <w:multiLevelType w:val="hybridMultilevel"/>
    <w:tmpl w:val="3B406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10"/>
  </w:num>
  <w:num w:numId="6">
    <w:abstractNumId w:val="0"/>
  </w:num>
  <w:num w:numId="7">
    <w:abstractNumId w:val="2"/>
  </w:num>
  <w:num w:numId="8">
    <w:abstractNumId w:val="1"/>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33"/>
    <w:rsid w:val="000473B1"/>
    <w:rsid w:val="00081753"/>
    <w:rsid w:val="000913B5"/>
    <w:rsid w:val="000E17B7"/>
    <w:rsid w:val="000E70B2"/>
    <w:rsid w:val="000F5A6E"/>
    <w:rsid w:val="001836A6"/>
    <w:rsid w:val="001839D7"/>
    <w:rsid w:val="002069F6"/>
    <w:rsid w:val="002167BA"/>
    <w:rsid w:val="0025791F"/>
    <w:rsid w:val="00280F36"/>
    <w:rsid w:val="0028683A"/>
    <w:rsid w:val="002B2013"/>
    <w:rsid w:val="002D4A21"/>
    <w:rsid w:val="00313A88"/>
    <w:rsid w:val="0033292E"/>
    <w:rsid w:val="003356B6"/>
    <w:rsid w:val="003725C0"/>
    <w:rsid w:val="003764B9"/>
    <w:rsid w:val="003A333C"/>
    <w:rsid w:val="003C7E92"/>
    <w:rsid w:val="00412575"/>
    <w:rsid w:val="00415765"/>
    <w:rsid w:val="00424BEE"/>
    <w:rsid w:val="00456B5B"/>
    <w:rsid w:val="004612B5"/>
    <w:rsid w:val="004C3431"/>
    <w:rsid w:val="00504C6E"/>
    <w:rsid w:val="00574E5C"/>
    <w:rsid w:val="00575A61"/>
    <w:rsid w:val="0059667D"/>
    <w:rsid w:val="005A420A"/>
    <w:rsid w:val="005F6BC8"/>
    <w:rsid w:val="00612ECE"/>
    <w:rsid w:val="00614F49"/>
    <w:rsid w:val="00624267"/>
    <w:rsid w:val="00654F7B"/>
    <w:rsid w:val="006F6664"/>
    <w:rsid w:val="00732E8E"/>
    <w:rsid w:val="00755905"/>
    <w:rsid w:val="007C0501"/>
    <w:rsid w:val="007E168D"/>
    <w:rsid w:val="007E2D5B"/>
    <w:rsid w:val="008604CB"/>
    <w:rsid w:val="008D504D"/>
    <w:rsid w:val="008F4EA6"/>
    <w:rsid w:val="008F71B7"/>
    <w:rsid w:val="00953E12"/>
    <w:rsid w:val="00955BCF"/>
    <w:rsid w:val="009A4A8B"/>
    <w:rsid w:val="009F4691"/>
    <w:rsid w:val="00A40D33"/>
    <w:rsid w:val="00A436EB"/>
    <w:rsid w:val="00A82D83"/>
    <w:rsid w:val="00AC2309"/>
    <w:rsid w:val="00AC4C72"/>
    <w:rsid w:val="00B04F37"/>
    <w:rsid w:val="00B15047"/>
    <w:rsid w:val="00B71826"/>
    <w:rsid w:val="00B9098F"/>
    <w:rsid w:val="00BB4FBE"/>
    <w:rsid w:val="00BC3612"/>
    <w:rsid w:val="00C2499A"/>
    <w:rsid w:val="00CE1AA0"/>
    <w:rsid w:val="00D14DF9"/>
    <w:rsid w:val="00D14EB0"/>
    <w:rsid w:val="00DC62EA"/>
    <w:rsid w:val="00E07095"/>
    <w:rsid w:val="00E4749F"/>
    <w:rsid w:val="00E60F09"/>
    <w:rsid w:val="00E722C7"/>
    <w:rsid w:val="00E94367"/>
    <w:rsid w:val="00ED3E03"/>
    <w:rsid w:val="00F15BA6"/>
    <w:rsid w:val="00F81533"/>
    <w:rsid w:val="00FC39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CAA1"/>
  <w15:chartTrackingRefBased/>
  <w15:docId w15:val="{D1D6E64C-BD71-B24F-A4B7-A86A9BB3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4F37"/>
    <w:pPr>
      <w:ind w:left="720"/>
      <w:contextualSpacing/>
    </w:pPr>
  </w:style>
  <w:style w:type="character" w:styleId="Numrodeligne">
    <w:name w:val="line number"/>
    <w:basedOn w:val="Policepardfaut"/>
    <w:uiPriority w:val="99"/>
    <w:semiHidden/>
    <w:unhideWhenUsed/>
    <w:rsid w:val="0033292E"/>
  </w:style>
  <w:style w:type="paragraph" w:styleId="En-tte">
    <w:name w:val="header"/>
    <w:basedOn w:val="Normal"/>
    <w:link w:val="En-tteCar"/>
    <w:uiPriority w:val="99"/>
    <w:unhideWhenUsed/>
    <w:rsid w:val="0033292E"/>
    <w:pPr>
      <w:tabs>
        <w:tab w:val="center" w:pos="4536"/>
        <w:tab w:val="right" w:pos="9072"/>
      </w:tabs>
    </w:pPr>
  </w:style>
  <w:style w:type="character" w:customStyle="1" w:styleId="En-tteCar">
    <w:name w:val="En-tête Car"/>
    <w:basedOn w:val="Policepardfaut"/>
    <w:link w:val="En-tte"/>
    <w:uiPriority w:val="99"/>
    <w:rsid w:val="0033292E"/>
  </w:style>
  <w:style w:type="paragraph" w:styleId="Pieddepage">
    <w:name w:val="footer"/>
    <w:basedOn w:val="Normal"/>
    <w:link w:val="PieddepageCar"/>
    <w:uiPriority w:val="99"/>
    <w:unhideWhenUsed/>
    <w:rsid w:val="0033292E"/>
    <w:pPr>
      <w:tabs>
        <w:tab w:val="center" w:pos="4536"/>
        <w:tab w:val="right" w:pos="9072"/>
      </w:tabs>
    </w:pPr>
  </w:style>
  <w:style w:type="character" w:customStyle="1" w:styleId="PieddepageCar">
    <w:name w:val="Pied de page Car"/>
    <w:basedOn w:val="Policepardfaut"/>
    <w:link w:val="Pieddepage"/>
    <w:uiPriority w:val="99"/>
    <w:rsid w:val="0033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1C1FC-7592-4CF8-AAB9-3D0BA807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1150</Words>
  <Characters>6326</Characters>
  <Application>Microsoft Office Word</Application>
  <DocSecurity>0</DocSecurity>
  <Lines>52</Lines>
  <Paragraphs>14</Paragraphs>
  <ScaleCrop>false</ScaleCrop>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khadijetou seneh</dc:creator>
  <cp:keywords/>
  <dc:description/>
  <cp:lastModifiedBy>lenovo</cp:lastModifiedBy>
  <cp:revision>2</cp:revision>
  <cp:lastPrinted>2024-09-14T18:41:00Z</cp:lastPrinted>
  <dcterms:created xsi:type="dcterms:W3CDTF">2024-11-05T15:06:00Z</dcterms:created>
  <dcterms:modified xsi:type="dcterms:W3CDTF">2024-11-05T15:06:00Z</dcterms:modified>
</cp:coreProperties>
</file>