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BEA3C" w14:textId="67C819C4" w:rsidR="006F4511" w:rsidRDefault="001C60B0">
      <w:pPr>
        <w:rPr>
          <w:rFonts w:ascii="Hadassah Friedlaender" w:hAnsi="Hadassah Friedlaender" w:cs="Hadassah Friedlaender"/>
          <w:b/>
          <w:bCs/>
          <w:u w:val="single"/>
          <w:lang w:val="fr-FR"/>
        </w:rPr>
      </w:pPr>
      <w:bookmarkStart w:id="0" w:name="_GoBack"/>
      <w:bookmarkEnd w:id="0"/>
      <w:r>
        <w:rPr>
          <w:rFonts w:ascii="Hadassah Friedlaender" w:hAnsi="Hadassah Friedlaender" w:cs="Hadassah Friedlaender"/>
          <w:b/>
          <w:bCs/>
          <w:u w:val="single"/>
          <w:lang w:val="fr-FR"/>
        </w:rPr>
        <w:t xml:space="preserve">Annexe </w:t>
      </w:r>
      <w:r w:rsidR="008452E4">
        <w:rPr>
          <w:rFonts w:ascii="Hadassah Friedlaender" w:hAnsi="Hadassah Friedlaender" w:cs="Hadassah Friedlaender"/>
          <w:b/>
          <w:bCs/>
          <w:u w:val="single"/>
          <w:lang w:val="fr-FR"/>
        </w:rPr>
        <w:t>B</w:t>
      </w:r>
      <w:r>
        <w:rPr>
          <w:rFonts w:ascii="Hadassah Friedlaender" w:hAnsi="Hadassah Friedlaender" w:cs="Hadassah Friedlaender"/>
          <w:b/>
          <w:bCs/>
          <w:u w:val="single"/>
          <w:lang w:val="fr-FR"/>
        </w:rPr>
        <w:t xml:space="preserve"> - </w:t>
      </w:r>
      <w:r w:rsidR="00967B73" w:rsidRPr="00967B73">
        <w:rPr>
          <w:rFonts w:ascii="Hadassah Friedlaender" w:hAnsi="Hadassah Friedlaender" w:cs="Hadassah Friedlaender" w:hint="cs"/>
          <w:b/>
          <w:bCs/>
          <w:u w:val="single"/>
          <w:lang w:val="fr-FR"/>
        </w:rPr>
        <w:t>Modèle de transmission de l’offre financière</w:t>
      </w:r>
    </w:p>
    <w:p w14:paraId="41F2181D" w14:textId="02A81A44" w:rsidR="00A66DE6" w:rsidRPr="00A66DE6" w:rsidRDefault="00A66DE6" w:rsidP="00A66DE6">
      <w:pPr>
        <w:rPr>
          <w:rFonts w:ascii="Hadassah Friedlaender" w:hAnsi="Hadassah Friedlaender" w:cs="Hadassah Friedlaender"/>
          <w:b/>
          <w:bCs/>
          <w:u w:val="single"/>
          <w:lang w:val="fr-FR"/>
        </w:rPr>
      </w:pPr>
      <w:bookmarkStart w:id="1" w:name="_Hlk110509650"/>
      <w:r w:rsidRPr="00A66DE6">
        <w:rPr>
          <w:rFonts w:ascii="Hadassah Friedlaender" w:hAnsi="Hadassah Friedlaender" w:cs="Hadassah Friedlaender" w:hint="cs"/>
          <w:b/>
          <w:bCs/>
          <w:u w:val="single"/>
          <w:lang w:val="fr-FR"/>
        </w:rPr>
        <w:t>HCR/MRT/AAO/RFQ/0</w:t>
      </w:r>
      <w:r w:rsidR="004C0615">
        <w:rPr>
          <w:rFonts w:ascii="Hadassah Friedlaender" w:hAnsi="Hadassah Friedlaender" w:cs="Hadassah Friedlaender"/>
          <w:b/>
          <w:bCs/>
          <w:u w:val="single"/>
          <w:lang w:val="fr-FR"/>
        </w:rPr>
        <w:t>22</w:t>
      </w:r>
      <w:r w:rsidRPr="00A66DE6">
        <w:rPr>
          <w:rFonts w:ascii="Hadassah Friedlaender" w:hAnsi="Hadassah Friedlaender" w:cs="Hadassah Friedlaender" w:hint="cs"/>
          <w:b/>
          <w:bCs/>
          <w:u w:val="single"/>
          <w:lang w:val="fr-FR"/>
        </w:rPr>
        <w:t>/202</w:t>
      </w:r>
      <w:bookmarkEnd w:id="1"/>
      <w:r w:rsidR="00F04117">
        <w:rPr>
          <w:rFonts w:ascii="Hadassah Friedlaender" w:hAnsi="Hadassah Friedlaender" w:cs="Hadassah Friedlaender"/>
          <w:b/>
          <w:bCs/>
          <w:u w:val="single"/>
          <w:lang w:val="fr-FR"/>
        </w:rPr>
        <w:t>4</w:t>
      </w:r>
    </w:p>
    <w:p w14:paraId="0C1F4C31" w14:textId="27BAA4E1" w:rsidR="001C60B0" w:rsidRDefault="001C60B0">
      <w:pPr>
        <w:rPr>
          <w:rFonts w:ascii="Hadassah Friedlaender" w:hAnsi="Hadassah Friedlaender" w:cs="Hadassah Friedlaender"/>
          <w:b/>
          <w:bCs/>
          <w:u w:val="single"/>
          <w:lang w:val="fr-FR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053"/>
        <w:gridCol w:w="1065"/>
        <w:gridCol w:w="1127"/>
        <w:gridCol w:w="1417"/>
      </w:tblGrid>
      <w:tr w:rsidR="001C60B0" w:rsidRPr="001C60B0" w14:paraId="12BB5B0B" w14:textId="268532AB" w:rsidTr="00350131">
        <w:trPr>
          <w:trHeight w:val="280"/>
        </w:trPr>
        <w:tc>
          <w:tcPr>
            <w:tcW w:w="568" w:type="dxa"/>
          </w:tcPr>
          <w:p w14:paraId="082A9634" w14:textId="77777777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 w:hint="cs"/>
                <w:b/>
                <w:bCs/>
                <w:lang w:val="fr-FR"/>
              </w:rPr>
              <w:t>N#</w:t>
            </w:r>
          </w:p>
        </w:tc>
        <w:tc>
          <w:tcPr>
            <w:tcW w:w="2693" w:type="dxa"/>
            <w:shd w:val="clear" w:color="auto" w:fill="auto"/>
          </w:tcPr>
          <w:p w14:paraId="64D0F70B" w14:textId="77777777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 w:hint="cs"/>
                <w:b/>
                <w:bCs/>
                <w:lang w:val="fr-FR"/>
              </w:rPr>
              <w:t>Désignation</w:t>
            </w:r>
          </w:p>
        </w:tc>
        <w:tc>
          <w:tcPr>
            <w:tcW w:w="3053" w:type="dxa"/>
          </w:tcPr>
          <w:p w14:paraId="3FA25D01" w14:textId="6FA23334" w:rsidR="001C60B0" w:rsidRPr="001C60B0" w:rsidRDefault="00C10D47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  <w:t>Spécifications</w:t>
            </w:r>
          </w:p>
        </w:tc>
        <w:tc>
          <w:tcPr>
            <w:tcW w:w="1065" w:type="dxa"/>
            <w:shd w:val="clear" w:color="auto" w:fill="auto"/>
          </w:tcPr>
          <w:p w14:paraId="52D6BA71" w14:textId="77777777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 w:hint="cs"/>
                <w:b/>
                <w:bCs/>
                <w:lang w:val="fr-FR"/>
              </w:rPr>
              <w:t>Quantité</w:t>
            </w:r>
          </w:p>
        </w:tc>
        <w:tc>
          <w:tcPr>
            <w:tcW w:w="1127" w:type="dxa"/>
          </w:tcPr>
          <w:p w14:paraId="7F0E455F" w14:textId="654157DF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  <w:t>Prix Unitaire</w:t>
            </w:r>
          </w:p>
        </w:tc>
        <w:tc>
          <w:tcPr>
            <w:tcW w:w="1417" w:type="dxa"/>
          </w:tcPr>
          <w:p w14:paraId="5EF58457" w14:textId="678AE6D6" w:rsidR="001C60B0" w:rsidRPr="001C60B0" w:rsidRDefault="001C60B0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</w:pPr>
            <w:r w:rsidRPr="001C60B0">
              <w:rPr>
                <w:rFonts w:ascii="Hadassah Friedlaender" w:eastAsia="Calibri" w:hAnsi="Hadassah Friedlaender" w:cs="Hadassah Friedlaender"/>
                <w:b/>
                <w:bCs/>
                <w:lang w:val="fr-FR"/>
              </w:rPr>
              <w:t>Prix Total</w:t>
            </w:r>
          </w:p>
        </w:tc>
      </w:tr>
      <w:tr w:rsidR="006C0C8D" w:rsidRPr="001C60B0" w14:paraId="4712F85C" w14:textId="16D87D0A" w:rsidTr="006C0C8D">
        <w:trPr>
          <w:trHeight w:val="3170"/>
        </w:trPr>
        <w:tc>
          <w:tcPr>
            <w:tcW w:w="568" w:type="dxa"/>
          </w:tcPr>
          <w:p w14:paraId="335CC276" w14:textId="77777777" w:rsidR="006C0C8D" w:rsidRPr="001C60B0" w:rsidRDefault="006C0C8D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1C60B0">
              <w:rPr>
                <w:rFonts w:ascii="Hadassah Friedlaender" w:hAnsi="Hadassah Friedlaender" w:cs="Hadassah Friedlaender" w:hint="cs"/>
                <w:color w:val="000000"/>
                <w:lang w:val="fr-FR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89CEDBB" w14:textId="2E3181F9" w:rsidR="006C0C8D" w:rsidRPr="001C60B0" w:rsidRDefault="006C0C8D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242424"/>
                <w:lang w:val="fr-FR"/>
              </w:rPr>
            </w:pP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Générateur de 60kva</w:t>
            </w:r>
          </w:p>
        </w:tc>
        <w:tc>
          <w:tcPr>
            <w:tcW w:w="3053" w:type="dxa"/>
          </w:tcPr>
          <w:p w14:paraId="72BC78CF" w14:textId="09124F23" w:rsidR="006C0C8D" w:rsidRDefault="006C0C8D" w:rsidP="00152C5D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Capacité</w:t>
            </w:r>
            <w:r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: </w:t>
            </w:r>
            <w:r w:rsidR="004C0615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200</w:t>
            </w:r>
            <w:r w:rsidR="003C021A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 KVA</w:t>
            </w:r>
          </w:p>
          <w:p w14:paraId="5090E345" w14:textId="5B0C473A" w:rsidR="006C0C8D" w:rsidRDefault="006C0C8D" w:rsidP="00152C5D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Moteur</w:t>
            </w:r>
            <w:r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: </w:t>
            </w:r>
            <w:proofErr w:type="spellStart"/>
            <w:r w:rsidR="001C6C90" w:rsidRPr="001C6C90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Perkins</w:t>
            </w:r>
            <w:proofErr w:type="spellEnd"/>
            <w:r w:rsidR="001C6C90" w:rsidRPr="001C6C90"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 w:rsidR="001C6C90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ou</w:t>
            </w:r>
            <w:r w:rsidR="001C6C90" w:rsidRPr="001C6C90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 Caterpillar</w:t>
            </w:r>
          </w:p>
          <w:p w14:paraId="41279F6A" w14:textId="5B23AD70" w:rsidR="006C0C8D" w:rsidRDefault="006C0C8D" w:rsidP="00152C5D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Cable</w:t>
            </w:r>
            <w:proofErr w:type="spellEnd"/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 de raccordement</w:t>
            </w:r>
            <w:r>
              <w:rPr>
                <w:rFonts w:ascii="Cambria" w:eastAsia="Calibri" w:hAnsi="Cambria" w:cs="Cambria"/>
                <w:sz w:val="24"/>
                <w:szCs w:val="24"/>
                <w:lang w:val="fr-FR"/>
              </w:rPr>
              <w:t> </w:t>
            </w: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: 30m</w:t>
            </w:r>
          </w:p>
          <w:p w14:paraId="02C1789C" w14:textId="57F6ED2D" w:rsidR="006C0C8D" w:rsidRDefault="006C0C8D" w:rsidP="00152C5D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Switch/inverseur automatique</w:t>
            </w:r>
          </w:p>
          <w:p w14:paraId="0758CFA4" w14:textId="32B0B95A" w:rsidR="006C0C8D" w:rsidRPr="0031550F" w:rsidRDefault="006C0C8D" w:rsidP="00152C5D">
            <w:pPr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350131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Le groupe doit être insonorisé</w:t>
            </w:r>
          </w:p>
        </w:tc>
        <w:tc>
          <w:tcPr>
            <w:tcW w:w="1065" w:type="dxa"/>
            <w:shd w:val="clear" w:color="auto" w:fill="auto"/>
          </w:tcPr>
          <w:p w14:paraId="75227C99" w14:textId="437BE069" w:rsidR="006C0C8D" w:rsidRPr="001C60B0" w:rsidRDefault="006C0C8D" w:rsidP="0031550F">
            <w:pPr>
              <w:ind w:right="-57"/>
              <w:jc w:val="center"/>
              <w:rPr>
                <w:rFonts w:ascii="Hadassah Friedlaender" w:eastAsia="Calibri" w:hAnsi="Hadassah Friedlaender" w:cs="Hadassah Friedlaender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lang w:val="fr-FR"/>
              </w:rPr>
              <w:t>01</w:t>
            </w:r>
          </w:p>
        </w:tc>
        <w:tc>
          <w:tcPr>
            <w:tcW w:w="1127" w:type="dxa"/>
          </w:tcPr>
          <w:p w14:paraId="6EA17B6F" w14:textId="77777777" w:rsidR="006C0C8D" w:rsidRPr="001C60B0" w:rsidRDefault="006C0C8D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417" w:type="dxa"/>
          </w:tcPr>
          <w:p w14:paraId="0A41A375" w14:textId="77777777" w:rsidR="006C0C8D" w:rsidRPr="001C60B0" w:rsidRDefault="006C0C8D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</w:tr>
      <w:tr w:rsidR="0009030C" w:rsidRPr="004C0615" w14:paraId="05C16A9C" w14:textId="77777777" w:rsidTr="00350131">
        <w:trPr>
          <w:trHeight w:val="551"/>
        </w:trPr>
        <w:tc>
          <w:tcPr>
            <w:tcW w:w="568" w:type="dxa"/>
          </w:tcPr>
          <w:p w14:paraId="7CBF85AF" w14:textId="505A47B3" w:rsidR="0009030C" w:rsidRPr="001C60B0" w:rsidRDefault="00734496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5A788AC6" w14:textId="179CDE4A" w:rsidR="0009030C" w:rsidRPr="00002F85" w:rsidRDefault="00CD50CA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09030C">
              <w:rPr>
                <w:rFonts w:ascii="Hadassah Friedlaender" w:hAnsi="Hadassah Friedlaender" w:cs="Hadassah Friedlaender"/>
                <w:color w:val="000000"/>
                <w:lang w:val="fr-FR"/>
              </w:rPr>
              <w:t>Coût</w:t>
            </w:r>
            <w:r w:rsidR="0009030C" w:rsidRPr="0009030C">
              <w:rPr>
                <w:rFonts w:ascii="Hadassah Friedlaender" w:hAnsi="Hadassah Friedlaender" w:cs="Hadassah Friedlaender"/>
                <w:color w:val="000000"/>
                <w:lang w:val="fr-FR"/>
              </w:rPr>
              <w:t xml:space="preserve"> du transport</w:t>
            </w: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 xml:space="preserve"> à </w:t>
            </w:r>
            <w:proofErr w:type="spellStart"/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Bassiknou</w:t>
            </w:r>
            <w:proofErr w:type="spellEnd"/>
          </w:p>
        </w:tc>
        <w:tc>
          <w:tcPr>
            <w:tcW w:w="3053" w:type="dxa"/>
          </w:tcPr>
          <w:p w14:paraId="5D70C60A" w14:textId="77777777" w:rsidR="0009030C" w:rsidRPr="00002F85" w:rsidRDefault="0009030C" w:rsidP="00002F85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1065" w:type="dxa"/>
            <w:shd w:val="clear" w:color="auto" w:fill="auto"/>
          </w:tcPr>
          <w:p w14:paraId="4A6A4DFE" w14:textId="77777777" w:rsidR="0009030C" w:rsidRDefault="0009030C" w:rsidP="0031550F">
            <w:pPr>
              <w:ind w:right="-57"/>
              <w:jc w:val="center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127" w:type="dxa"/>
          </w:tcPr>
          <w:p w14:paraId="6B3ED360" w14:textId="77777777" w:rsidR="0009030C" w:rsidRPr="001C60B0" w:rsidRDefault="0009030C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417" w:type="dxa"/>
          </w:tcPr>
          <w:p w14:paraId="643FFC5D" w14:textId="77777777" w:rsidR="0009030C" w:rsidRPr="001C60B0" w:rsidRDefault="0009030C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</w:tr>
      <w:tr w:rsidR="00DD0135" w:rsidRPr="00CD50CA" w14:paraId="23F117AB" w14:textId="77777777" w:rsidTr="00350131">
        <w:trPr>
          <w:trHeight w:val="551"/>
        </w:trPr>
        <w:tc>
          <w:tcPr>
            <w:tcW w:w="568" w:type="dxa"/>
          </w:tcPr>
          <w:p w14:paraId="365F283E" w14:textId="327D753F" w:rsidR="00DD0135" w:rsidRPr="001C60B0" w:rsidRDefault="00734496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B979A87" w14:textId="66ECDF56" w:rsidR="00DD0135" w:rsidRPr="0009030C" w:rsidRDefault="00EC13C8" w:rsidP="00240794">
            <w:pPr>
              <w:shd w:val="clear" w:color="auto" w:fill="FFFFFF"/>
              <w:rPr>
                <w:rFonts w:ascii="Hadassah Friedlaender" w:hAnsi="Hadassah Friedlaender" w:cs="Hadassah Friedlaender"/>
                <w:color w:val="000000"/>
                <w:lang w:val="fr-FR"/>
              </w:rPr>
            </w:pPr>
            <w:r w:rsidRPr="00EC13C8">
              <w:rPr>
                <w:rFonts w:ascii="Hadassah Friedlaender" w:hAnsi="Hadassah Friedlaender" w:cs="Hadassah Friedlaender"/>
                <w:color w:val="000000"/>
                <w:lang w:val="fr-FR"/>
              </w:rPr>
              <w:t xml:space="preserve">Coût </w:t>
            </w:r>
            <w:r>
              <w:rPr>
                <w:rFonts w:ascii="Hadassah Friedlaender" w:hAnsi="Hadassah Friedlaender" w:cs="Hadassah Friedlaender"/>
                <w:color w:val="000000"/>
                <w:lang w:val="fr-FR"/>
              </w:rPr>
              <w:t>t d’installation</w:t>
            </w:r>
          </w:p>
        </w:tc>
        <w:tc>
          <w:tcPr>
            <w:tcW w:w="3053" w:type="dxa"/>
          </w:tcPr>
          <w:p w14:paraId="02101C3E" w14:textId="77777777" w:rsidR="00DD0135" w:rsidRPr="00002F85" w:rsidRDefault="00DD0135" w:rsidP="00002F85">
            <w:pP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1065" w:type="dxa"/>
            <w:shd w:val="clear" w:color="auto" w:fill="auto"/>
          </w:tcPr>
          <w:p w14:paraId="3F1818EA" w14:textId="77777777" w:rsidR="00DD0135" w:rsidRDefault="00DD0135" w:rsidP="0031550F">
            <w:pPr>
              <w:ind w:right="-57"/>
              <w:jc w:val="center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127" w:type="dxa"/>
          </w:tcPr>
          <w:p w14:paraId="1A80B12A" w14:textId="77777777" w:rsidR="00DD0135" w:rsidRPr="001C60B0" w:rsidRDefault="00DD0135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  <w:tc>
          <w:tcPr>
            <w:tcW w:w="1417" w:type="dxa"/>
          </w:tcPr>
          <w:p w14:paraId="56194ECE" w14:textId="77777777" w:rsidR="00DD0135" w:rsidRPr="001C60B0" w:rsidRDefault="00DD0135" w:rsidP="00240794">
            <w:pPr>
              <w:ind w:right="-57"/>
              <w:jc w:val="both"/>
              <w:rPr>
                <w:rFonts w:ascii="Hadassah Friedlaender" w:eastAsia="Calibri" w:hAnsi="Hadassah Friedlaender" w:cs="Hadassah Friedlaender"/>
                <w:lang w:val="fr-FR"/>
              </w:rPr>
            </w:pPr>
          </w:p>
        </w:tc>
      </w:tr>
      <w:tr w:rsidR="008D5142" w:rsidRPr="001C60B0" w14:paraId="1BBE75BD" w14:textId="77777777" w:rsidTr="004C0BFF">
        <w:trPr>
          <w:trHeight w:val="267"/>
        </w:trPr>
        <w:tc>
          <w:tcPr>
            <w:tcW w:w="8506" w:type="dxa"/>
            <w:gridSpan w:val="5"/>
          </w:tcPr>
          <w:p w14:paraId="294A355A" w14:textId="7E7EF30E" w:rsidR="008D5142" w:rsidRPr="001C60B0" w:rsidRDefault="008D5142" w:rsidP="008D5142">
            <w:pPr>
              <w:ind w:right="-57"/>
              <w:jc w:val="both"/>
              <w:rPr>
                <w:rFonts w:ascii="Hadassah Friedlaender" w:hAnsi="Hadassah Friedlaender" w:cs="Hadassah Friedlaender"/>
                <w:b/>
                <w:bCs/>
                <w:color w:val="000000"/>
              </w:rPr>
            </w:pPr>
            <w:r w:rsidRPr="00E977EF">
              <w:rPr>
                <w:rFonts w:ascii="Hadassah Friedlaender" w:hAnsi="Hadassah Friedlaender" w:cs="Hadassah Friedlaender"/>
                <w:b/>
                <w:bCs/>
                <w:color w:val="000000"/>
                <w:lang w:val="fr-FR"/>
              </w:rPr>
              <w:t xml:space="preserve">                                                                                       </w:t>
            </w:r>
            <w:r w:rsidRPr="001C60B0">
              <w:rPr>
                <w:rFonts w:ascii="Hadassah Friedlaender" w:hAnsi="Hadassah Friedlaender" w:cs="Hadassah Friedlaender"/>
                <w:b/>
                <w:bCs/>
                <w:color w:val="000000"/>
              </w:rPr>
              <w:t>Prix TOTAL</w:t>
            </w:r>
          </w:p>
        </w:tc>
        <w:tc>
          <w:tcPr>
            <w:tcW w:w="1417" w:type="dxa"/>
          </w:tcPr>
          <w:p w14:paraId="1EED96CA" w14:textId="77777777" w:rsidR="008D5142" w:rsidRPr="001C60B0" w:rsidRDefault="008D5142" w:rsidP="008D5142">
            <w:pPr>
              <w:ind w:right="-57"/>
              <w:jc w:val="both"/>
              <w:rPr>
                <w:rFonts w:ascii="Hadassah Friedlaender" w:hAnsi="Hadassah Friedlaender" w:cs="Hadassah Friedlaender"/>
                <w:b/>
                <w:bCs/>
                <w:color w:val="000000"/>
              </w:rPr>
            </w:pPr>
          </w:p>
        </w:tc>
      </w:tr>
    </w:tbl>
    <w:p w14:paraId="63F69C50" w14:textId="146D3CEF" w:rsidR="00967B73" w:rsidRPr="00CE3625" w:rsidRDefault="00CE3625">
      <w:pPr>
        <w:rPr>
          <w:rFonts w:ascii="Hadassah Friedlaender" w:hAnsi="Hadassah Friedlaender" w:cs="Hadassah Friedlaender"/>
          <w:b/>
          <w:bCs/>
          <w:lang w:val="fr-FR"/>
        </w:rPr>
      </w:pPr>
      <w:r w:rsidRPr="00CE3625">
        <w:rPr>
          <w:rFonts w:ascii="Hadassah Friedlaender" w:hAnsi="Hadassah Friedlaender" w:cs="Hadassah Friedlaender"/>
          <w:b/>
          <w:bCs/>
          <w:lang w:val="fr-FR"/>
        </w:rPr>
        <w:t>Note : veuillez inclure le catalogue</w:t>
      </w:r>
      <w:r>
        <w:rPr>
          <w:rFonts w:ascii="Hadassah Friedlaender" w:hAnsi="Hadassah Friedlaender" w:cs="Hadassah Friedlaender"/>
          <w:b/>
          <w:bCs/>
          <w:lang w:val="fr-FR"/>
        </w:rPr>
        <w:t>/fiche</w:t>
      </w:r>
      <w:r w:rsidRPr="00CE3625">
        <w:rPr>
          <w:rFonts w:ascii="Hadassah Friedlaender" w:hAnsi="Hadassah Friedlaender" w:cs="Hadassah Friedlaender"/>
          <w:b/>
          <w:bCs/>
          <w:lang w:val="fr-FR"/>
        </w:rPr>
        <w:t xml:space="preserve"> technique des générateurs proposés.</w:t>
      </w:r>
    </w:p>
    <w:p w14:paraId="4196B612" w14:textId="4427EA22" w:rsidR="0081572F" w:rsidRPr="00A03619" w:rsidRDefault="0081572F">
      <w:pPr>
        <w:rPr>
          <w:rFonts w:ascii="Hadassah Friedlaender" w:hAnsi="Hadassah Friedlaender" w:cs="Hadassah Friedlaender"/>
          <w:b/>
          <w:bCs/>
          <w:lang w:val="fr-FR"/>
        </w:rPr>
      </w:pPr>
      <w:r w:rsidRPr="00A03619">
        <w:rPr>
          <w:rFonts w:ascii="Hadassah Friedlaender" w:hAnsi="Hadassah Friedlaender" w:cs="Hadassah Friedlaender"/>
          <w:b/>
          <w:bCs/>
          <w:lang w:val="fr-FR"/>
        </w:rPr>
        <w:t>Délais de livraison</w:t>
      </w:r>
      <w:r w:rsidRPr="00A03619">
        <w:rPr>
          <w:rFonts w:ascii="Cambria" w:hAnsi="Cambria" w:cs="Cambria"/>
          <w:b/>
          <w:bCs/>
          <w:lang w:val="fr-FR"/>
        </w:rPr>
        <w:t> </w:t>
      </w:r>
      <w:r w:rsidRPr="00A03619">
        <w:rPr>
          <w:rFonts w:ascii="Hadassah Friedlaender" w:hAnsi="Hadassah Friedlaender" w:cs="Hadassah Friedlaender"/>
          <w:b/>
          <w:bCs/>
          <w:lang w:val="fr-FR"/>
        </w:rPr>
        <w:t>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988"/>
        <w:gridCol w:w="6372"/>
      </w:tblGrid>
      <w:tr w:rsidR="00967B73" w:rsidRPr="001C60B0" w14:paraId="193F0413" w14:textId="77777777" w:rsidTr="00967B73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1F6198D" w14:textId="77777777" w:rsidR="00967B73" w:rsidRPr="001C60B0" w:rsidRDefault="00967B73" w:rsidP="00967B73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  <w:lang w:val="fr-FR"/>
              </w:rPr>
            </w:pPr>
            <w:r w:rsidRPr="001C60B0">
              <w:rPr>
                <w:rFonts w:ascii="Cambria" w:eastAsia="Times New Roman" w:hAnsi="Cambria" w:cs="Cambria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02333D" w:rsidRPr="001C60B0" w14:paraId="32AE3CAC" w14:textId="77777777" w:rsidTr="00967B73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</w:tcPr>
          <w:p w14:paraId="20DBFE0F" w14:textId="0B29D5E1" w:rsidR="0002333D" w:rsidRPr="00A03619" w:rsidRDefault="00A03619" w:rsidP="00A03619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fr-FR"/>
              </w:rPr>
            </w:pPr>
            <w:r w:rsidRPr="00A03619">
              <w:rPr>
                <w:rFonts w:ascii="Cambria" w:eastAsia="Times New Roman" w:hAnsi="Cambria" w:cs="Cambria"/>
                <w:b/>
                <w:bCs/>
                <w:color w:val="000000"/>
                <w:sz w:val="24"/>
                <w:szCs w:val="24"/>
                <w:lang w:val="fr-FR"/>
              </w:rPr>
              <w:t>Période de garantie</w:t>
            </w:r>
          </w:p>
        </w:tc>
      </w:tr>
      <w:tr w:rsidR="00967B73" w:rsidRPr="00967B73" w14:paraId="0672EB79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1C2E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Nom de </w:t>
            </w: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l'entreprise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CAEF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967B73" w:rsidRPr="00967B73" w14:paraId="0B60811A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40BA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C2C9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67B73" w14:paraId="53343721" w14:textId="77777777" w:rsidTr="00967B73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0457207" w14:textId="77777777" w:rsidR="00967B73" w:rsidRPr="00967B73" w:rsidRDefault="00967B73" w:rsidP="00967B73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967B73" w:rsidRPr="00967B73" w14:paraId="564FC92E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DCDC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9EAB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967B73" w:rsidRPr="00967B73" w14:paraId="254A0610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D95B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5B44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67B73" w14:paraId="180FAE71" w14:textId="77777777" w:rsidTr="00967B73">
        <w:trPr>
          <w:trHeight w:val="330"/>
        </w:trPr>
        <w:tc>
          <w:tcPr>
            <w:tcW w:w="9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3D75CCB" w14:textId="77777777" w:rsidR="00967B73" w:rsidRPr="00967B73" w:rsidRDefault="00967B73" w:rsidP="00967B73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967B73" w:rsidRPr="00967B73" w14:paraId="6D55BB03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DE99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Validite</w:t>
            </w:r>
            <w:proofErr w:type="spellEnd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l'offre</w:t>
            </w:r>
            <w:proofErr w:type="spellEnd"/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5A3E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967B73" w:rsidRPr="00967B73" w14:paraId="5F2E9947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4EAA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8AE1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67B73" w14:paraId="1BBC6653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13D5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A074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967B73" w14:paraId="63BB5B7B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C03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Signature et cachet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28DD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967B73" w:rsidRPr="00967B73" w14:paraId="128A8913" w14:textId="77777777" w:rsidTr="00967B73">
        <w:trPr>
          <w:trHeight w:val="315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7C8A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8177" w14:textId="77777777" w:rsidR="00967B73" w:rsidRPr="00967B73" w:rsidRDefault="00967B73" w:rsidP="0096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B73" w:rsidRPr="004C0615" w14:paraId="4E734561" w14:textId="77777777" w:rsidTr="00967B73">
        <w:trPr>
          <w:trHeight w:val="3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6562" w14:textId="77777777" w:rsidR="00967B73" w:rsidRPr="00967B73" w:rsidRDefault="00967B73" w:rsidP="00967B73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i/>
                <w:iCs/>
                <w:color w:val="000000"/>
                <w:sz w:val="24"/>
                <w:szCs w:val="24"/>
                <w:lang w:val="fr-FR"/>
              </w:rPr>
              <w:t xml:space="preserve">Les soumissionnaires doivent accepter que les conditions de paiement standard du HCR, à savoir dans les 30 jours après livraisons satisfaisante des biens et/ou des services, la réception de la facture et l’acceptation de celle-ci par le HCR </w:t>
            </w:r>
          </w:p>
        </w:tc>
      </w:tr>
    </w:tbl>
    <w:p w14:paraId="18DEDA63" w14:textId="77777777" w:rsidR="00967B73" w:rsidRPr="00967B73" w:rsidRDefault="00967B73">
      <w:pPr>
        <w:rPr>
          <w:rFonts w:ascii="Hadassah Friedlaender" w:hAnsi="Hadassah Friedlaender" w:cs="Hadassah Friedlaender"/>
          <w:lang w:val="fr-FR"/>
        </w:rPr>
      </w:pPr>
    </w:p>
    <w:sectPr w:rsidR="00967B73" w:rsidRPr="00967B7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DADD7" w14:textId="77777777" w:rsidR="004F7F98" w:rsidRDefault="004F7F98" w:rsidP="00967B73">
      <w:pPr>
        <w:spacing w:after="0" w:line="240" w:lineRule="auto"/>
      </w:pPr>
      <w:r>
        <w:separator/>
      </w:r>
    </w:p>
  </w:endnote>
  <w:endnote w:type="continuationSeparator" w:id="0">
    <w:p w14:paraId="42C4ACCC" w14:textId="77777777" w:rsidR="004F7F98" w:rsidRDefault="004F7F98" w:rsidP="009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dassah Friedlaender">
    <w:altName w:val="Times New Roman"/>
    <w:charset w:val="B1"/>
    <w:family w:val="roman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1ED50" w14:textId="11432F63" w:rsidR="00967B73" w:rsidRPr="00E5024A" w:rsidRDefault="00967B73">
    <w:pPr>
      <w:pStyle w:val="Pieddepage"/>
      <w:rPr>
        <w:rFonts w:ascii="Hadassah Friedlaender" w:hAnsi="Hadassah Friedlaender" w:cs="Hadassah Friedlaender"/>
        <w:sz w:val="20"/>
        <w:szCs w:val="20"/>
        <w:lang w:val="fr-FR"/>
      </w:rPr>
    </w:pPr>
    <w:r w:rsidRPr="00E5024A">
      <w:rPr>
        <w:rFonts w:ascii="Hadassah Friedlaender" w:hAnsi="Hadassah Friedlaender" w:cs="Hadassah Friedlaender"/>
        <w:sz w:val="20"/>
        <w:szCs w:val="20"/>
        <w:lang w:val="fr-FR"/>
      </w:rPr>
      <w:t>____________________________________________________________</w:t>
    </w:r>
  </w:p>
  <w:p w14:paraId="1B11D475" w14:textId="3F3F9837" w:rsidR="00967B73" w:rsidRPr="00967B73" w:rsidRDefault="00967B73" w:rsidP="00967B73">
    <w:pPr>
      <w:ind w:right="-57"/>
      <w:rPr>
        <w:rFonts w:ascii="Hadassah Friedlaender" w:hAnsi="Hadassah Friedlaender" w:cs="Hadassah Friedlaender"/>
        <w:bCs/>
        <w:sz w:val="14"/>
        <w:szCs w:val="14"/>
        <w:lang w:val="fr-FR"/>
      </w:rPr>
    </w:pP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>HCR/MRT/AAO/RF</w:t>
    </w:r>
    <w:r w:rsidR="001C60B0">
      <w:rPr>
        <w:rFonts w:ascii="Hadassah Friedlaender" w:hAnsi="Hadassah Friedlaender" w:cs="Hadassah Friedlaender"/>
        <w:bCs/>
        <w:sz w:val="14"/>
        <w:szCs w:val="14"/>
        <w:lang w:val="fr-FR"/>
      </w:rPr>
      <w:t>Q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>/</w:t>
    </w:r>
    <w:r w:rsidRPr="00967B73">
      <w:rPr>
        <w:rFonts w:ascii="Hadassah Friedlaender" w:hAnsi="Hadassah Friedlaender" w:cs="Hadassah Friedlaender"/>
        <w:bCs/>
        <w:sz w:val="14"/>
        <w:szCs w:val="14"/>
        <w:lang w:val="fr-FR"/>
      </w:rPr>
      <w:t>0</w:t>
    </w:r>
    <w:r w:rsidR="003C021A">
      <w:rPr>
        <w:rFonts w:ascii="Hadassah Friedlaender" w:hAnsi="Hadassah Friedlaender" w:cs="Hadassah Friedlaender"/>
        <w:bCs/>
        <w:sz w:val="14"/>
        <w:szCs w:val="14"/>
        <w:lang w:val="fr-FR"/>
      </w:rPr>
      <w:t>14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>/2</w:t>
    </w:r>
    <w:r w:rsidRPr="00967B73">
      <w:rPr>
        <w:rFonts w:ascii="Hadassah Friedlaender" w:hAnsi="Hadassah Friedlaender" w:cs="Hadassah Friedlaender"/>
        <w:bCs/>
        <w:sz w:val="14"/>
        <w:szCs w:val="14"/>
        <w:lang w:val="fr-FR"/>
      </w:rPr>
      <w:t>02</w:t>
    </w:r>
    <w:r w:rsidR="003C021A">
      <w:rPr>
        <w:rFonts w:ascii="Hadassah Friedlaender" w:hAnsi="Hadassah Friedlaender" w:cs="Hadassah Friedlaender"/>
        <w:bCs/>
        <w:sz w:val="14"/>
        <w:szCs w:val="14"/>
        <w:lang w:val="fr-FR"/>
      </w:rPr>
      <w:t>4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 xml:space="preserve"> – Annexe </w:t>
    </w:r>
    <w:r w:rsidR="008452E4">
      <w:rPr>
        <w:rFonts w:ascii="Hadassah Friedlaender" w:hAnsi="Hadassah Friedlaender" w:cs="Hadassah Friedlaender"/>
        <w:bCs/>
        <w:sz w:val="14"/>
        <w:szCs w:val="14"/>
        <w:lang w:val="fr-FR"/>
      </w:rPr>
      <w:t>B</w:t>
    </w:r>
    <w:r w:rsidRPr="00967B73">
      <w:rPr>
        <w:rFonts w:ascii="Hadassah Friedlaender" w:hAnsi="Hadassah Friedlaender" w:cs="Hadassah Friedlaender"/>
        <w:bCs/>
        <w:sz w:val="14"/>
        <w:szCs w:val="14"/>
        <w:lang w:val="fr-FR"/>
      </w:rPr>
      <w:t xml:space="preserve"> </w:t>
    </w:r>
    <w:r w:rsidRPr="00967B73">
      <w:rPr>
        <w:rFonts w:ascii="Hadassah Friedlaender" w:hAnsi="Hadassah Friedlaender" w:cs="Hadassah Friedlaender" w:hint="cs"/>
        <w:sz w:val="20"/>
        <w:szCs w:val="20"/>
        <w:lang w:val="fr-FR"/>
      </w:rPr>
      <w:t xml:space="preserve">– </w:t>
    </w:r>
    <w:r w:rsidRPr="00967B73">
      <w:rPr>
        <w:rFonts w:ascii="Hadassah Friedlaender" w:hAnsi="Hadassah Friedlaender" w:cs="Hadassah Friedlaender" w:hint="cs"/>
        <w:bCs/>
        <w:sz w:val="14"/>
        <w:szCs w:val="14"/>
        <w:lang w:val="fr-FR"/>
      </w:rPr>
      <w:t xml:space="preserve">Modèle de transmission de l’offre financière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C3CB8" w14:textId="77777777" w:rsidR="004F7F98" w:rsidRDefault="004F7F98" w:rsidP="00967B73">
      <w:pPr>
        <w:spacing w:after="0" w:line="240" w:lineRule="auto"/>
      </w:pPr>
      <w:r>
        <w:separator/>
      </w:r>
    </w:p>
  </w:footnote>
  <w:footnote w:type="continuationSeparator" w:id="0">
    <w:p w14:paraId="240A4F97" w14:textId="77777777" w:rsidR="004F7F98" w:rsidRDefault="004F7F98" w:rsidP="0096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14:paraId="5A982DC7" w14:textId="77777777" w:rsidR="00E5024A" w:rsidRDefault="00E5024A">
        <w:pPr>
          <w:pStyle w:val="En-tte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0103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0103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996D426" w14:textId="77777777" w:rsidR="00E5024A" w:rsidRDefault="00E5024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73176"/>
    <w:multiLevelType w:val="hybridMultilevel"/>
    <w:tmpl w:val="7C96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73"/>
    <w:rsid w:val="00002F85"/>
    <w:rsid w:val="0002333D"/>
    <w:rsid w:val="0009030C"/>
    <w:rsid w:val="00152C5D"/>
    <w:rsid w:val="0017037E"/>
    <w:rsid w:val="001C311F"/>
    <w:rsid w:val="001C60B0"/>
    <w:rsid w:val="001C6C90"/>
    <w:rsid w:val="001E2131"/>
    <w:rsid w:val="0031550F"/>
    <w:rsid w:val="00350131"/>
    <w:rsid w:val="0037168C"/>
    <w:rsid w:val="003B0F51"/>
    <w:rsid w:val="003B0FEA"/>
    <w:rsid w:val="003C021A"/>
    <w:rsid w:val="00424E12"/>
    <w:rsid w:val="004C0615"/>
    <w:rsid w:val="004F7F98"/>
    <w:rsid w:val="00551F31"/>
    <w:rsid w:val="0058091E"/>
    <w:rsid w:val="0060394A"/>
    <w:rsid w:val="006C0C8D"/>
    <w:rsid w:val="006C2FE6"/>
    <w:rsid w:val="006F4511"/>
    <w:rsid w:val="0071522E"/>
    <w:rsid w:val="00734496"/>
    <w:rsid w:val="00762591"/>
    <w:rsid w:val="0081572F"/>
    <w:rsid w:val="008452E4"/>
    <w:rsid w:val="00847195"/>
    <w:rsid w:val="0085750C"/>
    <w:rsid w:val="008A1356"/>
    <w:rsid w:val="008D3F6D"/>
    <w:rsid w:val="008D5142"/>
    <w:rsid w:val="00967B73"/>
    <w:rsid w:val="00A03619"/>
    <w:rsid w:val="00A150C7"/>
    <w:rsid w:val="00A66DE6"/>
    <w:rsid w:val="00A83B50"/>
    <w:rsid w:val="00A94BC5"/>
    <w:rsid w:val="00C10D47"/>
    <w:rsid w:val="00C3117F"/>
    <w:rsid w:val="00C97EF5"/>
    <w:rsid w:val="00CC62F0"/>
    <w:rsid w:val="00CD50CA"/>
    <w:rsid w:val="00CE3625"/>
    <w:rsid w:val="00CE3F02"/>
    <w:rsid w:val="00D76AC1"/>
    <w:rsid w:val="00D97288"/>
    <w:rsid w:val="00DD0135"/>
    <w:rsid w:val="00E0103D"/>
    <w:rsid w:val="00E476B8"/>
    <w:rsid w:val="00E5024A"/>
    <w:rsid w:val="00E977EF"/>
    <w:rsid w:val="00EC13C8"/>
    <w:rsid w:val="00F0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AAE37"/>
  <w15:chartTrackingRefBased/>
  <w15:docId w15:val="{1F7E9CDF-A24A-46FD-9CAE-D978514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7B7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B73"/>
  </w:style>
  <w:style w:type="paragraph" w:styleId="Pieddepage">
    <w:name w:val="footer"/>
    <w:basedOn w:val="Normal"/>
    <w:link w:val="Pieddepag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B73"/>
  </w:style>
  <w:style w:type="character" w:styleId="Marquedecommentaire">
    <w:name w:val="annotation reference"/>
    <w:basedOn w:val="Policepardfaut"/>
    <w:uiPriority w:val="99"/>
    <w:semiHidden/>
    <w:unhideWhenUsed/>
    <w:rsid w:val="00CC62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62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62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62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62F0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0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749102ED3A4B9D578D856FCC7F00" ma:contentTypeVersion="13" ma:contentTypeDescription="Create a new document." ma:contentTypeScope="" ma:versionID="4bed33ba781c2e7e333c83f6af8a39e6">
  <xsd:schema xmlns:xsd="http://www.w3.org/2001/XMLSchema" xmlns:xs="http://www.w3.org/2001/XMLSchema" xmlns:p="http://schemas.microsoft.com/office/2006/metadata/properties" xmlns:ns2="d5a8125d-1fa7-4c7a-91a4-048b6c2abb02" xmlns:ns3="039a5428-b55a-4d44-9037-6a542db42e44" targetNamespace="http://schemas.microsoft.com/office/2006/metadata/properties" ma:root="true" ma:fieldsID="9779de99ff0fbc82abc726939144dc90" ns2:_="" ns3:_="">
    <xsd:import namespace="d5a8125d-1fa7-4c7a-91a4-048b6c2abb02"/>
    <xsd:import namespace="039a5428-b55a-4d44-9037-6a542db42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8125d-1fa7-4c7a-91a4-048b6c2ab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a5428-b55a-4d44-9037-6a542db42e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d15b75-e21c-4722-8482-eacd4fd0a802}" ma:internalName="TaxCatchAll" ma:showField="CatchAllData" ma:web="039a5428-b55a-4d44-9037-6a542db42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9a5428-b55a-4d44-9037-6a542db42e44" xsi:nil="true"/>
    <lcf76f155ced4ddcb4097134ff3c332f xmlns="d5a8125d-1fa7-4c7a-91a4-048b6c2abb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4753D3-FB74-4BA0-9AE5-464E0700C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39AA8-FF93-4BA3-BF57-9E70C91D0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8125d-1fa7-4c7a-91a4-048b6c2abb02"/>
    <ds:schemaRef ds:uri="039a5428-b55a-4d44-9037-6a542db42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C1541-920B-4F57-8615-E323418C8008}">
  <ds:schemaRefs>
    <ds:schemaRef ds:uri="http://schemas.microsoft.com/office/2006/metadata/properties"/>
    <ds:schemaRef ds:uri="http://schemas.microsoft.com/office/infopath/2007/PartnerControls"/>
    <ds:schemaRef ds:uri="039a5428-b55a-4d44-9037-6a542db42e44"/>
    <ds:schemaRef ds:uri="d5a8125d-1fa7-4c7a-91a4-048b6c2abb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Oumar Tall</dc:creator>
  <cp:keywords/>
  <dc:description/>
  <cp:lastModifiedBy>lenovo</cp:lastModifiedBy>
  <cp:revision>2</cp:revision>
  <cp:lastPrinted>2023-05-18T12:36:00Z</cp:lastPrinted>
  <dcterms:created xsi:type="dcterms:W3CDTF">2024-06-06T17:49:00Z</dcterms:created>
  <dcterms:modified xsi:type="dcterms:W3CDTF">2024-06-06T17:49:00Z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0x0101004FB6749102ED3A4B9D578D856FCC7F00</vt:lpwstr>
  </property>
  <property fmtid="{D5CDD505-2E9C-101B-9397-08002B2CF9AE}" pid="3" name="GrammarlyDocumentId">
    <vt:lpwstr>db32723994d111a733eff9313ef6b70ededfb83ebdd064afb851529992fedddc</vt:lpwstr>
  </property>
  <property fmtid="{D5CDD505-2E9C-101B-9397-08002B2CF9AE}" pid="4" name="MediaServiceImageTags">
    <vt:lpwstr/>
  </property>
</Properties>
</file>