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E216" w14:textId="77777777" w:rsidR="00882785" w:rsidRPr="00582FDB" w:rsidRDefault="00183AC2" w:rsidP="00205357">
      <w:pPr>
        <w:bidi/>
        <w:spacing w:before="0" w:line="276" w:lineRule="auto"/>
        <w:rPr>
          <w:rFonts w:cs="Louguiya"/>
          <w:b/>
          <w:bCs/>
          <w:color w:val="333333"/>
          <w:sz w:val="28"/>
          <w:szCs w:val="28"/>
        </w:rPr>
      </w:pPr>
      <w:bookmarkStart w:id="0" w:name="_Hlk104286956"/>
      <w:r w:rsidRPr="00582FDB">
        <w:rPr>
          <w:rFonts w:cs="Louguiya"/>
          <w:b/>
          <w:noProof/>
          <w:color w:val="333333"/>
          <w:sz w:val="28"/>
          <w:szCs w:val="28"/>
          <w:rtl/>
        </w:rPr>
        <w:drawing>
          <wp:anchor distT="0" distB="0" distL="0" distR="0" simplePos="0" relativeHeight="251662336" behindDoc="1" locked="0" layoutInCell="1" allowOverlap="1" wp14:anchorId="65CBA220" wp14:editId="20634291">
            <wp:simplePos x="0" y="0"/>
            <wp:positionH relativeFrom="column">
              <wp:posOffset>2905760</wp:posOffset>
            </wp:positionH>
            <wp:positionV relativeFrom="line">
              <wp:posOffset>-850900</wp:posOffset>
            </wp:positionV>
            <wp:extent cx="2444115" cy="899795"/>
            <wp:effectExtent l="0" t="0" r="0" b="0"/>
            <wp:wrapNone/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rcRect t="22621" b="26431"/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899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FDB">
        <w:rPr>
          <w:rFonts w:cs="Louguiya"/>
          <w:b/>
          <w:noProof/>
          <w:color w:val="333333"/>
          <w:sz w:val="28"/>
          <w:szCs w:val="28"/>
          <w:rtl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8FB908E" wp14:editId="0C0CD550">
                <wp:simplePos x="0" y="0"/>
                <wp:positionH relativeFrom="column">
                  <wp:posOffset>-724276</wp:posOffset>
                </wp:positionH>
                <wp:positionV relativeFrom="line">
                  <wp:posOffset>-417093</wp:posOffset>
                </wp:positionV>
                <wp:extent cx="6843810" cy="45719"/>
                <wp:effectExtent l="0" t="0" r="27305" b="18415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810" cy="45719"/>
                          <a:chOff x="0" y="0"/>
                          <a:chExt cx="7747635" cy="27940"/>
                        </a:xfrm>
                      </wpg:grpSpPr>
                      <wps:wsp>
                        <wps:cNvPr id="1073741838" name="Shape 1073741838"/>
                        <wps:cNvCnPr/>
                        <wps:spPr>
                          <a:xfrm>
                            <a:off x="3809" y="0"/>
                            <a:ext cx="7740016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D01C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CnPr/>
                        <wps:spPr>
                          <a:xfrm>
                            <a:off x="7619" y="13970"/>
                            <a:ext cx="7740016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A95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CnPr/>
                        <wps:spPr>
                          <a:xfrm>
                            <a:off x="-1" y="27940"/>
                            <a:ext cx="7740016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FFD7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1709A" id="officeArt object" o:spid="_x0000_s1026" style="position:absolute;margin-left:-57.05pt;margin-top:-32.85pt;width:538.9pt;height:3.6pt;z-index:-251657216;mso-wrap-distance-left:0;mso-wrap-distance-right:0;mso-position-vertical-relative:line;mso-width-relative:margin;mso-height-relative:margin" coordsize="7747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">
                <v:line id="Shape 1073741838" o:spid="_x0000_s1027" style="position:absolute;visibility:visible;mso-wrap-style:square" from="38,0" to="774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" strokecolor="#d01c1f" strokeweight="1pt"/>
                <v:line id="Shape 1073741839" o:spid="_x0000_s1028" style="position:absolute;visibility:visible;mso-wrap-style:square" from="76,139" to="77476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" strokecolor="#00a95c" strokeweight="1pt"/>
                <v:line id="Shape 1073741840" o:spid="_x0000_s1029" style="position:absolute;visibility:visible;mso-wrap-style:square" from="0,279" to="77400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" strokecolor="#ffd700" strokeweight="1pt"/>
                <w10:wrap anchory="line"/>
              </v:group>
            </w:pict>
          </mc:Fallback>
        </mc:AlternateContent>
      </w:r>
      <w:r w:rsidRPr="00582FDB">
        <w:rPr>
          <w:rFonts w:cs="Louguiya"/>
          <w:b/>
          <w:noProof/>
          <w:color w:val="333333"/>
          <w:sz w:val="28"/>
          <w:szCs w:val="28"/>
          <w:rtl/>
        </w:rPr>
        <w:drawing>
          <wp:anchor distT="0" distB="0" distL="0" distR="0" simplePos="0" relativeHeight="251661312" behindDoc="1" locked="0" layoutInCell="1" allowOverlap="1" wp14:anchorId="70A5A6F3" wp14:editId="51704A52">
            <wp:simplePos x="0" y="0"/>
            <wp:positionH relativeFrom="column">
              <wp:posOffset>5540721</wp:posOffset>
            </wp:positionH>
            <wp:positionV relativeFrom="line">
              <wp:posOffset>-814813</wp:posOffset>
            </wp:positionV>
            <wp:extent cx="905346" cy="932507"/>
            <wp:effectExtent l="0" t="0" r="0" b="0"/>
            <wp:wrapNone/>
            <wp:docPr id="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.png"/>
                    <pic:cNvPicPr>
                      <a:picLocks noChangeAspect="1"/>
                    </pic:cNvPicPr>
                  </pic:nvPicPr>
                  <pic:blipFill>
                    <a:blip r:embed="rId8"/>
                    <a:srcRect l="6049" t="18990" r="7761" b="19966"/>
                    <a:stretch>
                      <a:fillRect/>
                    </a:stretch>
                  </pic:blipFill>
                  <pic:spPr>
                    <a:xfrm>
                      <a:off x="0" y="0"/>
                      <a:ext cx="910290" cy="937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FDB">
        <w:rPr>
          <w:rFonts w:cs="Louguiya"/>
          <w:b/>
          <w:noProof/>
          <w:color w:val="333333"/>
          <w:sz w:val="28"/>
          <w:szCs w:val="28"/>
          <w:rtl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92EDDD" wp14:editId="45681D44">
                <wp:simplePos x="0" y="0"/>
                <wp:positionH relativeFrom="column">
                  <wp:posOffset>-398818</wp:posOffset>
                </wp:positionH>
                <wp:positionV relativeFrom="line">
                  <wp:posOffset>-606959</wp:posOffset>
                </wp:positionV>
                <wp:extent cx="3404103" cy="140280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103" cy="14028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5F055A" w14:textId="77777777" w:rsidR="00183AC2" w:rsidRDefault="00183AC2" w:rsidP="00183AC2">
                            <w:pPr>
                              <w:bidi/>
                              <w:spacing w:line="20" w:lineRule="exact"/>
                              <w:jc w:val="center"/>
                              <w:rPr>
                                <w:rFonts w:ascii="Louguiya" w:eastAsia="Louguiya" w:hAnsi="Louguiya" w:cs="Louguiya"/>
                                <w:b/>
                                <w:bCs/>
                                <w:spacing w:val="-14"/>
                                <w:sz w:val="28"/>
                                <w:szCs w:val="28"/>
                                <w:rtl/>
                                <w:lang w:val="ar-SA"/>
                              </w:rPr>
                            </w:pPr>
                          </w:p>
                          <w:p w14:paraId="3646EA01" w14:textId="270AF247" w:rsidR="00183AC2" w:rsidRDefault="0042032A" w:rsidP="0042032A">
                            <w:pPr>
                              <w:bidi/>
                              <w:jc w:val="center"/>
                              <w:rPr>
                                <w:rFonts w:ascii="LouguiyaFR" w:eastAsia="LouguiyaFR" w:hAnsi="LouguiyaFR" w:cs="LouguiyaFR"/>
                                <w:b/>
                                <w:bCs/>
                                <w:smallCap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69FD4889" wp14:editId="667F6B15">
                                  <wp:extent cx="3467100" cy="119951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0087" cy="1283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2EDDD" id="officeArt object" o:spid="_x0000_s1026" style="position:absolute;left:0;text-align:left;margin-left:-31.4pt;margin-top:-47.8pt;width:268.05pt;height:110.4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" filled="f" stroked="f" strokeweight="1pt">
                <v:stroke miterlimit="4"/>
                <v:textbox inset="0,0,0,0">
                  <w:txbxContent>
                    <w:p w14:paraId="3E5F055A" w14:textId="77777777" w:rsidR="00183AC2" w:rsidRDefault="00183AC2" w:rsidP="00183AC2">
                      <w:pPr>
                        <w:bidi/>
                        <w:spacing w:line="20" w:lineRule="exact"/>
                        <w:jc w:val="center"/>
                        <w:rPr>
                          <w:rFonts w:ascii="Louguiya" w:eastAsia="Louguiya" w:hAnsi="Louguiya" w:cs="Louguiya"/>
                          <w:b/>
                          <w:bCs/>
                          <w:spacing w:val="-14"/>
                          <w:sz w:val="28"/>
                          <w:szCs w:val="28"/>
                          <w:rtl/>
                          <w:lang w:val="ar-SA"/>
                        </w:rPr>
                      </w:pPr>
                    </w:p>
                    <w:p w14:paraId="3646EA01" w14:textId="270AF247" w:rsidR="00183AC2" w:rsidRDefault="0042032A" w:rsidP="0042032A">
                      <w:pPr>
                        <w:bidi/>
                        <w:jc w:val="center"/>
                        <w:rPr>
                          <w:rFonts w:ascii="LouguiyaFR" w:eastAsia="LouguiyaFR" w:hAnsi="LouguiyaFR" w:cs="LouguiyaFR"/>
                          <w:b/>
                          <w:bCs/>
                          <w:smallCap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69FD4889" wp14:editId="667F6B15">
                            <wp:extent cx="3467100" cy="119951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0087" cy="1283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582FDB">
        <w:rPr>
          <w:rFonts w:cs="Louguiya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B18B8C" w14:textId="77777777" w:rsidR="00882785" w:rsidRPr="00582FDB" w:rsidRDefault="00882785" w:rsidP="00882785">
      <w:pPr>
        <w:bidi/>
        <w:spacing w:before="0" w:line="276" w:lineRule="auto"/>
        <w:jc w:val="center"/>
        <w:rPr>
          <w:rFonts w:cs="Louguiya"/>
          <w:b/>
          <w:bCs/>
          <w:sz w:val="28"/>
          <w:szCs w:val="28"/>
          <w:u w:val="single"/>
          <w:rtl/>
        </w:rPr>
      </w:pPr>
      <w:r w:rsidRPr="00582FDB">
        <w:rPr>
          <w:rFonts w:cs="Louguiya"/>
          <w:b/>
          <w:bCs/>
          <w:sz w:val="28"/>
          <w:szCs w:val="28"/>
          <w:u w:val="single"/>
          <w:rtl/>
        </w:rPr>
        <w:t xml:space="preserve">إعلان </w:t>
      </w:r>
      <w:proofErr w:type="spellStart"/>
      <w:r w:rsidRPr="00582FDB">
        <w:rPr>
          <w:rFonts w:cs="Louguiya"/>
          <w:b/>
          <w:bCs/>
          <w:sz w:val="28"/>
          <w:szCs w:val="28"/>
          <w:u w:val="single"/>
          <w:rtl/>
        </w:rPr>
        <w:t>إكتتاب</w:t>
      </w:r>
      <w:proofErr w:type="spellEnd"/>
      <w:r w:rsidRPr="00582FDB">
        <w:rPr>
          <w:rFonts w:cs="Louguiya"/>
          <w:sz w:val="28"/>
          <w:szCs w:val="28"/>
          <w:rtl/>
        </w:rPr>
        <w:t xml:space="preserve"> </w:t>
      </w:r>
    </w:p>
    <w:p w14:paraId="07433415" w14:textId="77777777" w:rsidR="00882785" w:rsidRPr="00582FDB" w:rsidRDefault="00882785" w:rsidP="00882785">
      <w:pPr>
        <w:spacing w:before="0" w:line="276" w:lineRule="auto"/>
        <w:rPr>
          <w:rFonts w:asciiTheme="majorBidi" w:hAnsiTheme="majorBidi" w:cs="Louguiya"/>
          <w:b/>
          <w:color w:val="000000" w:themeColor="text1"/>
          <w:sz w:val="28"/>
          <w:szCs w:val="28"/>
          <w:u w:val="single"/>
        </w:rPr>
      </w:pPr>
    </w:p>
    <w:p w14:paraId="3831C247" w14:textId="77777777" w:rsidR="00882785" w:rsidRPr="00582FDB" w:rsidRDefault="00882785" w:rsidP="00882785">
      <w:pPr>
        <w:bidi/>
        <w:spacing w:after="240"/>
        <w:jc w:val="center"/>
        <w:rPr>
          <w:rFonts w:cs="Louguiya"/>
          <w:bCs/>
          <w:color w:val="000000" w:themeColor="text1"/>
          <w:sz w:val="28"/>
          <w:szCs w:val="28"/>
          <w:rtl/>
        </w:rPr>
      </w:pPr>
      <w:r w:rsidRPr="00582FDB">
        <w:rPr>
          <w:rFonts w:cs="Louguiya"/>
          <w:color w:val="000000" w:themeColor="text1"/>
          <w:sz w:val="28"/>
          <w:szCs w:val="28"/>
          <w:rtl/>
        </w:rPr>
        <w:t>منسق (ة) الشبكات والفروع</w:t>
      </w:r>
    </w:p>
    <w:tbl>
      <w:tblPr>
        <w:tblStyle w:val="Grilledetableauclaire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298"/>
        <w:gridCol w:w="6052"/>
      </w:tblGrid>
      <w:tr w:rsidR="00882785" w:rsidRPr="00582FDB" w14:paraId="4FB5A31E" w14:textId="77777777" w:rsidTr="005D4C02">
        <w:trPr>
          <w:trHeight w:val="396"/>
        </w:trPr>
        <w:tc>
          <w:tcPr>
            <w:tcW w:w="3298" w:type="dxa"/>
            <w:hideMark/>
          </w:tcPr>
          <w:p w14:paraId="67F6DD8E" w14:textId="77777777" w:rsidR="00882785" w:rsidRPr="00582FDB" w:rsidRDefault="00882785" w:rsidP="005D4C02">
            <w:pPr>
              <w:bidi/>
              <w:spacing w:after="200" w:line="276" w:lineRule="auto"/>
              <w:rPr>
                <w:rFonts w:asciiTheme="minorHAnsi" w:hAnsiTheme="minorHAnsi" w:cs="Louguiya"/>
                <w:b/>
                <w:sz w:val="28"/>
                <w:szCs w:val="28"/>
                <w:rtl/>
              </w:rPr>
            </w:pPr>
            <w:r w:rsidRPr="00582FDB">
              <w:rPr>
                <w:rFonts w:asciiTheme="minorHAnsi" w:hAnsiTheme="minorHAnsi" w:cs="Louguiya"/>
                <w:b/>
                <w:bCs/>
                <w:sz w:val="28"/>
                <w:szCs w:val="28"/>
                <w:rtl/>
              </w:rPr>
              <w:t>رتبة المنصب</w:t>
            </w:r>
          </w:p>
        </w:tc>
        <w:tc>
          <w:tcPr>
            <w:tcW w:w="6052" w:type="dxa"/>
            <w:hideMark/>
          </w:tcPr>
          <w:p w14:paraId="049E8088" w14:textId="77777777" w:rsidR="00882785" w:rsidRPr="00582FDB" w:rsidRDefault="00882785" w:rsidP="005D4C02">
            <w:pPr>
              <w:bidi/>
              <w:spacing w:after="200" w:line="276" w:lineRule="auto"/>
              <w:rPr>
                <w:rFonts w:asciiTheme="minorHAnsi" w:hAnsiTheme="minorHAnsi" w:cs="Louguiya"/>
                <w:sz w:val="28"/>
                <w:szCs w:val="28"/>
                <w:rtl/>
              </w:rPr>
            </w:pPr>
            <w:r w:rsidRPr="00582FDB">
              <w:rPr>
                <w:rFonts w:asciiTheme="minorHAnsi" w:hAnsiTheme="minorHAnsi" w:cs="Louguiya"/>
                <w:sz w:val="28"/>
                <w:szCs w:val="28"/>
                <w:rtl/>
              </w:rPr>
              <w:t>رئيس(ة) مصلحة</w:t>
            </w:r>
          </w:p>
        </w:tc>
      </w:tr>
      <w:tr w:rsidR="00882785" w:rsidRPr="00582FDB" w14:paraId="01F33A8B" w14:textId="77777777" w:rsidTr="005D4C02">
        <w:tc>
          <w:tcPr>
            <w:tcW w:w="3298" w:type="dxa"/>
            <w:hideMark/>
          </w:tcPr>
          <w:p w14:paraId="063F9B35" w14:textId="77777777" w:rsidR="00882785" w:rsidRPr="00582FDB" w:rsidRDefault="00882785" w:rsidP="005D4C02">
            <w:pPr>
              <w:bidi/>
              <w:spacing w:after="200" w:line="276" w:lineRule="auto"/>
              <w:rPr>
                <w:rFonts w:asciiTheme="minorHAnsi" w:hAnsiTheme="minorHAnsi" w:cs="Louguiya"/>
                <w:b/>
                <w:sz w:val="28"/>
                <w:szCs w:val="28"/>
                <w:rtl/>
              </w:rPr>
            </w:pPr>
            <w:r w:rsidRPr="00582FDB">
              <w:rPr>
                <w:rFonts w:asciiTheme="minorHAnsi" w:hAnsiTheme="minorHAnsi" w:cs="Louguiya"/>
                <w:b/>
                <w:bCs/>
                <w:sz w:val="28"/>
                <w:szCs w:val="28"/>
                <w:rtl/>
              </w:rPr>
              <w:t xml:space="preserve">هيئة </w:t>
            </w:r>
            <w:proofErr w:type="spellStart"/>
            <w:r w:rsidRPr="00582FDB">
              <w:rPr>
                <w:rFonts w:asciiTheme="minorHAnsi" w:hAnsiTheme="minorHAnsi" w:cs="Louguiya"/>
                <w:b/>
                <w:bCs/>
                <w:sz w:val="28"/>
                <w:szCs w:val="28"/>
                <w:rtl/>
              </w:rPr>
              <w:t>الإرتباط</w:t>
            </w:r>
            <w:proofErr w:type="spellEnd"/>
          </w:p>
        </w:tc>
        <w:tc>
          <w:tcPr>
            <w:tcW w:w="6052" w:type="dxa"/>
            <w:hideMark/>
          </w:tcPr>
          <w:p w14:paraId="5131E38B" w14:textId="77777777" w:rsidR="00882785" w:rsidRPr="00582FDB" w:rsidRDefault="00882785" w:rsidP="005D4C02">
            <w:pPr>
              <w:bidi/>
              <w:spacing w:after="200" w:line="276" w:lineRule="auto"/>
              <w:rPr>
                <w:rFonts w:asciiTheme="minorHAnsi" w:hAnsiTheme="minorHAnsi" w:cs="Louguiya"/>
                <w:sz w:val="28"/>
                <w:szCs w:val="28"/>
                <w:rtl/>
              </w:rPr>
            </w:pPr>
            <w:r w:rsidRPr="00582FDB">
              <w:rPr>
                <w:rFonts w:asciiTheme="minorHAnsi" w:hAnsiTheme="minorHAnsi" w:cs="Louguiya"/>
                <w:color w:val="000000"/>
                <w:sz w:val="28"/>
                <w:szCs w:val="28"/>
                <w:rtl/>
              </w:rPr>
              <w:t xml:space="preserve">مديرية ترقية وجاذبية </w:t>
            </w:r>
            <w:proofErr w:type="spellStart"/>
            <w:r w:rsidRPr="00582FDB">
              <w:rPr>
                <w:rFonts w:asciiTheme="minorHAnsi" w:hAnsiTheme="minorHAnsi" w:cs="Louguiya"/>
                <w:color w:val="000000"/>
                <w:sz w:val="28"/>
                <w:szCs w:val="28"/>
                <w:rtl/>
              </w:rPr>
              <w:t>الإستثمارات</w:t>
            </w:r>
            <w:proofErr w:type="spellEnd"/>
          </w:p>
        </w:tc>
      </w:tr>
      <w:tr w:rsidR="00882785" w:rsidRPr="00582FDB" w14:paraId="4856E6BE" w14:textId="77777777" w:rsidTr="005D4C02">
        <w:trPr>
          <w:trHeight w:val="281"/>
        </w:trPr>
        <w:tc>
          <w:tcPr>
            <w:tcW w:w="3298" w:type="dxa"/>
            <w:hideMark/>
          </w:tcPr>
          <w:p w14:paraId="6B19A150" w14:textId="77777777" w:rsidR="00882785" w:rsidRPr="00582FDB" w:rsidRDefault="00882785" w:rsidP="005D4C02">
            <w:pPr>
              <w:bidi/>
              <w:spacing w:after="200" w:line="276" w:lineRule="auto"/>
              <w:rPr>
                <w:rFonts w:asciiTheme="minorHAnsi" w:hAnsiTheme="minorHAnsi" w:cs="Louguiya"/>
                <w:b/>
                <w:sz w:val="28"/>
                <w:szCs w:val="28"/>
                <w:rtl/>
              </w:rPr>
            </w:pPr>
            <w:r w:rsidRPr="00582FDB">
              <w:rPr>
                <w:rFonts w:asciiTheme="minorHAnsi" w:hAnsiTheme="minorHAnsi" w:cs="Louguiya"/>
                <w:b/>
                <w:bCs/>
                <w:sz w:val="28"/>
                <w:szCs w:val="28"/>
                <w:rtl/>
              </w:rPr>
              <w:t>الرئيس الهرمي</w:t>
            </w:r>
          </w:p>
        </w:tc>
        <w:tc>
          <w:tcPr>
            <w:tcW w:w="6052" w:type="dxa"/>
            <w:hideMark/>
          </w:tcPr>
          <w:p w14:paraId="514E6A75" w14:textId="77777777" w:rsidR="00882785" w:rsidRPr="00582FDB" w:rsidRDefault="00882785" w:rsidP="005D4C02">
            <w:pPr>
              <w:bidi/>
              <w:spacing w:after="200" w:line="276" w:lineRule="auto"/>
              <w:rPr>
                <w:rFonts w:asciiTheme="minorHAnsi" w:hAnsiTheme="minorHAnsi" w:cs="Louguiya"/>
                <w:sz w:val="28"/>
                <w:szCs w:val="28"/>
                <w:rtl/>
              </w:rPr>
            </w:pPr>
            <w:r w:rsidRPr="00582FDB">
              <w:rPr>
                <w:rFonts w:asciiTheme="minorHAnsi" w:hAnsiTheme="minorHAnsi" w:cs="Louguiya"/>
                <w:color w:val="000000"/>
                <w:sz w:val="28"/>
                <w:szCs w:val="28"/>
                <w:rtl/>
              </w:rPr>
              <w:t xml:space="preserve">مدير(ة) ترقية وجاذبية </w:t>
            </w:r>
            <w:proofErr w:type="spellStart"/>
            <w:r w:rsidRPr="00582FDB">
              <w:rPr>
                <w:rFonts w:asciiTheme="minorHAnsi" w:hAnsiTheme="minorHAnsi" w:cs="Louguiya"/>
                <w:color w:val="000000"/>
                <w:sz w:val="28"/>
                <w:szCs w:val="28"/>
                <w:rtl/>
              </w:rPr>
              <w:t>الإستثمارات</w:t>
            </w:r>
            <w:proofErr w:type="spellEnd"/>
          </w:p>
        </w:tc>
      </w:tr>
    </w:tbl>
    <w:p w14:paraId="48DED180" w14:textId="77777777" w:rsidR="00882785" w:rsidRPr="00582FDB" w:rsidRDefault="00882785" w:rsidP="00882785">
      <w:pPr>
        <w:bidi/>
        <w:spacing w:after="240"/>
        <w:jc w:val="center"/>
        <w:rPr>
          <w:rFonts w:cs="Louguiya"/>
          <w:bCs/>
          <w:color w:val="000000" w:themeColor="text1"/>
          <w:sz w:val="28"/>
          <w:szCs w:val="28"/>
          <w:rtl/>
        </w:rPr>
      </w:pPr>
      <w:r w:rsidRPr="00582FDB">
        <w:rPr>
          <w:rFonts w:cs="Louguiya"/>
          <w:sz w:val="28"/>
          <w:szCs w:val="28"/>
          <w:rtl/>
        </w:rPr>
        <w:t xml:space="preserve"> </w:t>
      </w:r>
    </w:p>
    <w:p w14:paraId="27180A78" w14:textId="77777777" w:rsidR="00882785" w:rsidRPr="00582FDB" w:rsidRDefault="00882785" w:rsidP="00882785">
      <w:pPr>
        <w:bidi/>
        <w:spacing w:after="240"/>
        <w:rPr>
          <w:rFonts w:cs="Louguiya"/>
          <w:b/>
          <w:i/>
          <w:color w:val="00B050"/>
          <w:sz w:val="28"/>
          <w:szCs w:val="28"/>
          <w:rtl/>
        </w:rPr>
      </w:pPr>
      <w:r w:rsidRPr="00582FDB">
        <w:rPr>
          <w:rFonts w:cs="Louguiya"/>
          <w:b/>
          <w:bCs/>
          <w:i/>
          <w:iCs/>
          <w:color w:val="00B050"/>
          <w:sz w:val="28"/>
          <w:szCs w:val="28"/>
          <w:rtl/>
        </w:rPr>
        <w:t>المهام الرئيسية</w:t>
      </w:r>
    </w:p>
    <w:p w14:paraId="605677CE" w14:textId="2DF0C280" w:rsidR="00882785" w:rsidRPr="00582FDB" w:rsidRDefault="00882785" w:rsidP="00882785">
      <w:pPr>
        <w:bidi/>
        <w:spacing w:after="240"/>
        <w:jc w:val="both"/>
        <w:rPr>
          <w:rFonts w:cs="Louguiya"/>
          <w:b/>
          <w:i/>
          <w:color w:val="00B050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 xml:space="preserve">تتمثل المهام الرئيسة لمنسق (ة) الشبكات والفروع في </w:t>
      </w:r>
      <w:proofErr w:type="gramStart"/>
      <w:r w:rsidRPr="00582FDB">
        <w:rPr>
          <w:rFonts w:ascii="Calibri" w:hAnsi="Calibri" w:cs="Louguiya"/>
          <w:sz w:val="28"/>
          <w:szCs w:val="28"/>
          <w:rtl/>
        </w:rPr>
        <w:t>ضمان  تنسيق</w:t>
      </w:r>
      <w:proofErr w:type="gramEnd"/>
      <w:r w:rsidRPr="00582FDB">
        <w:rPr>
          <w:rFonts w:ascii="Calibri" w:hAnsi="Calibri" w:cs="Louguiya"/>
          <w:sz w:val="28"/>
          <w:szCs w:val="28"/>
          <w:rtl/>
        </w:rPr>
        <w:t xml:space="preserve"> الفروع الجهوية للوكالة عبر البلاد وعلى الصعيد الدولي.  وتشكل الفروع نقاط ربط لنشر المعلومات لصالح المستثمرين المحتملين.</w:t>
      </w:r>
      <w:r w:rsidRPr="00582FDB">
        <w:rPr>
          <w:rFonts w:cs="Louguiya"/>
          <w:sz w:val="28"/>
          <w:szCs w:val="28"/>
          <w:rtl/>
        </w:rPr>
        <w:t xml:space="preserve"> </w:t>
      </w:r>
    </w:p>
    <w:p w14:paraId="703F0E59" w14:textId="77777777" w:rsidR="00882785" w:rsidRPr="00582FDB" w:rsidRDefault="00882785" w:rsidP="00882785">
      <w:pPr>
        <w:bidi/>
        <w:spacing w:after="240"/>
        <w:rPr>
          <w:rFonts w:cs="Louguiya"/>
          <w:b/>
          <w:i/>
          <w:color w:val="00B050"/>
          <w:sz w:val="28"/>
          <w:szCs w:val="28"/>
          <w:rtl/>
        </w:rPr>
      </w:pPr>
      <w:r w:rsidRPr="00582FDB">
        <w:rPr>
          <w:rFonts w:cs="Louguiya"/>
          <w:b/>
          <w:bCs/>
          <w:i/>
          <w:iCs/>
          <w:color w:val="00B050"/>
          <w:sz w:val="28"/>
          <w:szCs w:val="28"/>
          <w:rtl/>
        </w:rPr>
        <w:t>أنشطة المنصب</w:t>
      </w:r>
    </w:p>
    <w:p w14:paraId="3E16577B" w14:textId="77777777" w:rsidR="00882785" w:rsidRPr="00582FDB" w:rsidRDefault="00882785" w:rsidP="00882785">
      <w:pPr>
        <w:bidi/>
        <w:rPr>
          <w:rFonts w:cs="Louguiya"/>
          <w:b/>
          <w:iCs/>
          <w:sz w:val="28"/>
          <w:szCs w:val="28"/>
          <w:rtl/>
        </w:rPr>
      </w:pPr>
      <w:r w:rsidRPr="00582FDB">
        <w:rPr>
          <w:rFonts w:cs="Louguiya"/>
          <w:sz w:val="28"/>
          <w:szCs w:val="28"/>
          <w:rtl/>
        </w:rPr>
        <w:t>المهام الرئيسية لمنسق (ة) الشبكات والفروع هي</w:t>
      </w:r>
      <w:r w:rsidRPr="00582FDB">
        <w:rPr>
          <w:rFonts w:cs="Louguiya"/>
          <w:b/>
          <w:bCs/>
          <w:sz w:val="28"/>
          <w:szCs w:val="28"/>
          <w:rtl/>
        </w:rPr>
        <w:t>:</w:t>
      </w:r>
      <w:r w:rsidRPr="00582FDB">
        <w:rPr>
          <w:rFonts w:cs="Louguiya"/>
          <w:sz w:val="28"/>
          <w:szCs w:val="28"/>
          <w:rtl/>
        </w:rPr>
        <w:t xml:space="preserve"> </w:t>
      </w:r>
    </w:p>
    <w:p w14:paraId="7A26D9EE" w14:textId="77777777" w:rsidR="00882785" w:rsidRPr="00582FDB" w:rsidRDefault="00882785" w:rsidP="00882785">
      <w:pPr>
        <w:rPr>
          <w:rFonts w:cs="Louguiya"/>
          <w:b/>
          <w:iCs/>
          <w:sz w:val="28"/>
          <w:szCs w:val="28"/>
        </w:rPr>
      </w:pPr>
    </w:p>
    <w:p w14:paraId="3F836DE8" w14:textId="77777777" w:rsidR="00882785" w:rsidRPr="00582FDB" w:rsidRDefault="00882785" w:rsidP="00882785">
      <w:pPr>
        <w:numPr>
          <w:ilvl w:val="0"/>
          <w:numId w:val="20"/>
        </w:numPr>
        <w:bidi/>
        <w:spacing w:before="0" w:line="276" w:lineRule="auto"/>
        <w:contextualSpacing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 xml:space="preserve">إعداد استراتيجيات وخطط العمل الخاصة بفروع </w:t>
      </w:r>
      <w:proofErr w:type="gramStart"/>
      <w:r w:rsidRPr="00582FDB">
        <w:rPr>
          <w:rFonts w:ascii="Calibri" w:hAnsi="Calibri" w:cs="Louguiya"/>
          <w:sz w:val="28"/>
          <w:szCs w:val="28"/>
          <w:rtl/>
        </w:rPr>
        <w:t>الوكالة ؛</w:t>
      </w:r>
      <w:proofErr w:type="gramEnd"/>
    </w:p>
    <w:p w14:paraId="301C2D3B" w14:textId="77777777" w:rsidR="00882785" w:rsidRPr="00582FDB" w:rsidRDefault="00882785" w:rsidP="00882785">
      <w:pPr>
        <w:numPr>
          <w:ilvl w:val="0"/>
          <w:numId w:val="20"/>
        </w:numPr>
        <w:bidi/>
        <w:spacing w:before="0" w:line="276" w:lineRule="auto"/>
        <w:contextualSpacing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 xml:space="preserve">تنسيق أنشطة ومهام المصالح التابع </w:t>
      </w:r>
      <w:proofErr w:type="gramStart"/>
      <w:r w:rsidRPr="00582FDB">
        <w:rPr>
          <w:rFonts w:ascii="Calibri" w:hAnsi="Calibri" w:cs="Louguiya"/>
          <w:sz w:val="28"/>
          <w:szCs w:val="28"/>
          <w:rtl/>
        </w:rPr>
        <w:t>للفروع ؛</w:t>
      </w:r>
      <w:proofErr w:type="gramEnd"/>
    </w:p>
    <w:p w14:paraId="44000301" w14:textId="77777777" w:rsidR="00882785" w:rsidRPr="00582FDB" w:rsidRDefault="00882785" w:rsidP="00882785">
      <w:pPr>
        <w:numPr>
          <w:ilvl w:val="0"/>
          <w:numId w:val="20"/>
        </w:numPr>
        <w:bidi/>
        <w:spacing w:before="0" w:line="276" w:lineRule="auto"/>
        <w:contextualSpacing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 xml:space="preserve">نشر </w:t>
      </w:r>
      <w:proofErr w:type="gramStart"/>
      <w:r w:rsidRPr="00582FDB">
        <w:rPr>
          <w:rFonts w:ascii="Calibri" w:hAnsi="Calibri" w:cs="Louguiya"/>
          <w:sz w:val="28"/>
          <w:szCs w:val="28"/>
          <w:rtl/>
        </w:rPr>
        <w:t>الوثائق  والمعلومات</w:t>
      </w:r>
      <w:proofErr w:type="gramEnd"/>
      <w:r w:rsidRPr="00582FDB">
        <w:rPr>
          <w:rFonts w:ascii="Calibri" w:hAnsi="Calibri" w:cs="Louguiya"/>
          <w:sz w:val="28"/>
          <w:szCs w:val="28"/>
          <w:rtl/>
        </w:rPr>
        <w:t xml:space="preserve"> المحدثة حول فرص الاستثمار في موريتانيا وكذلك بيئة الأعمال، على رؤساء الفروع ؛</w:t>
      </w:r>
    </w:p>
    <w:p w14:paraId="4F801DA5" w14:textId="77777777" w:rsidR="00882785" w:rsidRPr="00582FDB" w:rsidRDefault="00882785" w:rsidP="00882785">
      <w:pPr>
        <w:numPr>
          <w:ilvl w:val="0"/>
          <w:numId w:val="20"/>
        </w:numPr>
        <w:bidi/>
        <w:spacing w:before="0" w:line="276" w:lineRule="auto"/>
        <w:contextualSpacing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 xml:space="preserve">مساعدة السفارات والمصالح الاقتصادية في اتصالاتها مع المستثمرين الباحثين عن معلومات عن </w:t>
      </w:r>
      <w:proofErr w:type="gramStart"/>
      <w:r w:rsidRPr="00582FDB">
        <w:rPr>
          <w:rFonts w:ascii="Calibri" w:hAnsi="Calibri" w:cs="Louguiya"/>
          <w:sz w:val="28"/>
          <w:szCs w:val="28"/>
          <w:rtl/>
        </w:rPr>
        <w:t>موريتانيا ؛</w:t>
      </w:r>
      <w:proofErr w:type="gramEnd"/>
    </w:p>
    <w:p w14:paraId="00FE2C72" w14:textId="77777777" w:rsidR="00882785" w:rsidRPr="00582FDB" w:rsidRDefault="00882785" w:rsidP="00882785">
      <w:pPr>
        <w:pStyle w:val="Paragraphedeliste"/>
        <w:widowControl/>
        <w:numPr>
          <w:ilvl w:val="0"/>
          <w:numId w:val="20"/>
        </w:numPr>
        <w:autoSpaceDE/>
        <w:bidi/>
        <w:spacing w:after="200" w:line="276" w:lineRule="auto"/>
        <w:contextualSpacing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 xml:space="preserve">ترفيع الأنشطة التي تقوم بها مصالح تنسيق الفروع </w:t>
      </w:r>
      <w:proofErr w:type="spellStart"/>
      <w:r w:rsidRPr="00582FDB">
        <w:rPr>
          <w:rFonts w:ascii="Calibri" w:hAnsi="Calibri" w:cs="Louguiya"/>
          <w:sz w:val="28"/>
          <w:szCs w:val="28"/>
          <w:rtl/>
        </w:rPr>
        <w:t>الحهوية</w:t>
      </w:r>
      <w:proofErr w:type="spellEnd"/>
      <w:r w:rsidRPr="00582FDB">
        <w:rPr>
          <w:rFonts w:ascii="Calibri" w:hAnsi="Calibri" w:cs="Louguiya"/>
          <w:sz w:val="28"/>
          <w:szCs w:val="28"/>
          <w:rtl/>
        </w:rPr>
        <w:t xml:space="preserve"> إلى مستوى مديرية ترقية وجاذبية </w:t>
      </w:r>
      <w:proofErr w:type="spellStart"/>
      <w:proofErr w:type="gramStart"/>
      <w:r w:rsidRPr="00582FDB">
        <w:rPr>
          <w:rFonts w:ascii="Calibri" w:hAnsi="Calibri" w:cs="Louguiya"/>
          <w:sz w:val="28"/>
          <w:szCs w:val="28"/>
          <w:rtl/>
        </w:rPr>
        <w:t>الإستثمارات</w:t>
      </w:r>
      <w:proofErr w:type="spellEnd"/>
      <w:r w:rsidRPr="00582FDB">
        <w:rPr>
          <w:rFonts w:ascii="Calibri" w:hAnsi="Calibri" w:cs="Louguiya"/>
          <w:sz w:val="28"/>
          <w:szCs w:val="28"/>
          <w:rtl/>
        </w:rPr>
        <w:t xml:space="preserve"> ؛</w:t>
      </w:r>
      <w:proofErr w:type="gramEnd"/>
    </w:p>
    <w:p w14:paraId="31FBBB4D" w14:textId="77777777" w:rsidR="00882785" w:rsidRPr="00582FDB" w:rsidRDefault="00882785" w:rsidP="00882785">
      <w:pPr>
        <w:numPr>
          <w:ilvl w:val="0"/>
          <w:numId w:val="20"/>
        </w:numPr>
        <w:bidi/>
        <w:spacing w:before="0" w:line="276" w:lineRule="auto"/>
        <w:contextualSpacing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 xml:space="preserve">إطلاق وتطوير إحصاءات حول الاستثمارات الخاصة وإنشاء الشركات على مستوى الفروع الجهوية </w:t>
      </w:r>
      <w:proofErr w:type="gramStart"/>
      <w:r w:rsidRPr="00582FDB">
        <w:rPr>
          <w:rFonts w:ascii="Calibri" w:hAnsi="Calibri" w:cs="Louguiya"/>
          <w:sz w:val="28"/>
          <w:szCs w:val="28"/>
          <w:rtl/>
        </w:rPr>
        <w:t>للوكالة ؛</w:t>
      </w:r>
      <w:proofErr w:type="gramEnd"/>
    </w:p>
    <w:p w14:paraId="214D410F" w14:textId="77777777" w:rsidR="00882785" w:rsidRPr="00582FDB" w:rsidRDefault="00882785" w:rsidP="00882785">
      <w:pPr>
        <w:numPr>
          <w:ilvl w:val="0"/>
          <w:numId w:val="20"/>
        </w:numPr>
        <w:bidi/>
        <w:spacing w:before="0" w:line="276" w:lineRule="auto"/>
        <w:contextualSpacing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lastRenderedPageBreak/>
        <w:t>إعداد تقارير دورية أو سنوية عن نشاطات مصلحته.</w:t>
      </w:r>
    </w:p>
    <w:p w14:paraId="2BC59163" w14:textId="77777777" w:rsidR="00882785" w:rsidRPr="00582FDB" w:rsidRDefault="00882785" w:rsidP="00882785">
      <w:pPr>
        <w:numPr>
          <w:ilvl w:val="0"/>
          <w:numId w:val="20"/>
        </w:numPr>
        <w:bidi/>
        <w:spacing w:before="0" w:line="276" w:lineRule="auto"/>
        <w:contextualSpacing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>جميع الأنشطة الأخرى التي تعتبر ضمن نطاق صلاحيات المنصب.</w:t>
      </w:r>
    </w:p>
    <w:p w14:paraId="5567563F" w14:textId="77777777" w:rsidR="00882785" w:rsidRPr="00582FDB" w:rsidRDefault="00882785" w:rsidP="00882785">
      <w:pPr>
        <w:spacing w:after="240"/>
        <w:rPr>
          <w:rFonts w:cs="Louguiya"/>
          <w:b/>
          <w:bCs/>
          <w:i/>
          <w:iCs/>
          <w:color w:val="00B050"/>
          <w:sz w:val="28"/>
          <w:szCs w:val="28"/>
        </w:rPr>
      </w:pPr>
    </w:p>
    <w:p w14:paraId="786497D2" w14:textId="77777777" w:rsidR="00882785" w:rsidRPr="00582FDB" w:rsidRDefault="00882785" w:rsidP="00882785">
      <w:pPr>
        <w:bidi/>
        <w:spacing w:after="240"/>
        <w:rPr>
          <w:rFonts w:cs="Louguiya"/>
          <w:b/>
          <w:bCs/>
          <w:i/>
          <w:iCs/>
          <w:color w:val="00B050"/>
          <w:sz w:val="28"/>
          <w:szCs w:val="28"/>
          <w:rtl/>
        </w:rPr>
      </w:pPr>
      <w:r w:rsidRPr="00582FDB">
        <w:rPr>
          <w:rFonts w:cs="Louguiya"/>
          <w:b/>
          <w:bCs/>
          <w:i/>
          <w:iCs/>
          <w:color w:val="00B050"/>
          <w:sz w:val="28"/>
          <w:szCs w:val="28"/>
          <w:rtl/>
        </w:rPr>
        <w:t>المؤهلات المطلوبة</w:t>
      </w:r>
    </w:p>
    <w:p w14:paraId="46214F38" w14:textId="77777777" w:rsidR="00882785" w:rsidRPr="00582FDB" w:rsidRDefault="00882785" w:rsidP="00882785">
      <w:pPr>
        <w:bidi/>
        <w:rPr>
          <w:rFonts w:cs="Louguiya"/>
          <w:b/>
          <w:sz w:val="28"/>
          <w:szCs w:val="28"/>
          <w:rtl/>
        </w:rPr>
      </w:pPr>
      <w:r w:rsidRPr="00582FDB">
        <w:rPr>
          <w:rFonts w:cs="Louguiya"/>
          <w:b/>
          <w:bCs/>
          <w:sz w:val="28"/>
          <w:szCs w:val="28"/>
          <w:rtl/>
        </w:rPr>
        <w:t>التكوين:</w:t>
      </w:r>
    </w:p>
    <w:p w14:paraId="06E901F8" w14:textId="77777777" w:rsidR="00882785" w:rsidRPr="00582FDB" w:rsidRDefault="00882785" w:rsidP="00882785">
      <w:pPr>
        <w:numPr>
          <w:ilvl w:val="0"/>
          <w:numId w:val="20"/>
        </w:numPr>
        <w:bidi/>
        <w:spacing w:before="0" w:line="276" w:lineRule="auto"/>
        <w:contextualSpacing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>أن يكون حاصلا على شهادة البكالوريا +5 في التسيير أو أي تكوين آخر يعتبر معادلًا.</w:t>
      </w:r>
    </w:p>
    <w:p w14:paraId="33FD4CC7" w14:textId="77777777" w:rsidR="00882785" w:rsidRPr="00582FDB" w:rsidRDefault="00882785" w:rsidP="00882785">
      <w:pPr>
        <w:bidi/>
        <w:rPr>
          <w:rFonts w:cs="Louguiya"/>
          <w:b/>
          <w:sz w:val="28"/>
          <w:szCs w:val="28"/>
          <w:rtl/>
        </w:rPr>
      </w:pPr>
      <w:r w:rsidRPr="00582FDB">
        <w:rPr>
          <w:rFonts w:cs="Louguiya"/>
          <w:b/>
          <w:bCs/>
          <w:sz w:val="28"/>
          <w:szCs w:val="28"/>
          <w:rtl/>
        </w:rPr>
        <w:t>الخبرة: </w:t>
      </w:r>
    </w:p>
    <w:p w14:paraId="1777454A" w14:textId="77777777" w:rsidR="00882785" w:rsidRPr="00582FDB" w:rsidRDefault="00882785" w:rsidP="00882785">
      <w:pPr>
        <w:numPr>
          <w:ilvl w:val="0"/>
          <w:numId w:val="20"/>
        </w:numPr>
        <w:bidi/>
        <w:spacing w:before="0" w:line="276" w:lineRule="auto"/>
        <w:contextualSpacing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>على الأقل 5 سنوات من الخبرة</w:t>
      </w:r>
    </w:p>
    <w:p w14:paraId="55A9D6F0" w14:textId="77777777" w:rsidR="00882785" w:rsidRPr="00582FDB" w:rsidRDefault="00882785" w:rsidP="00882785">
      <w:pPr>
        <w:bidi/>
        <w:rPr>
          <w:rFonts w:cs="Louguiya"/>
          <w:b/>
          <w:sz w:val="28"/>
          <w:szCs w:val="28"/>
          <w:rtl/>
        </w:rPr>
      </w:pPr>
      <w:r w:rsidRPr="00582FDB">
        <w:rPr>
          <w:rFonts w:cs="Louguiya"/>
          <w:b/>
          <w:bCs/>
          <w:sz w:val="28"/>
          <w:szCs w:val="28"/>
          <w:rtl/>
        </w:rPr>
        <w:t>المواصفات الرئيسية:</w:t>
      </w:r>
    </w:p>
    <w:p w14:paraId="6FA791B9" w14:textId="77777777" w:rsidR="00882785" w:rsidRPr="00582FDB" w:rsidRDefault="00882785" w:rsidP="00882785">
      <w:pPr>
        <w:pStyle w:val="Paragraphedeliste"/>
        <w:widowControl/>
        <w:numPr>
          <w:ilvl w:val="0"/>
          <w:numId w:val="7"/>
        </w:numPr>
        <w:autoSpaceDE/>
        <w:autoSpaceDN/>
        <w:bidi/>
        <w:contextualSpacing/>
        <w:jc w:val="both"/>
        <w:rPr>
          <w:rFonts w:asciiTheme="minorHAnsi" w:hAnsiTheme="minorHAnsi" w:cs="Louguiya"/>
          <w:sz w:val="28"/>
          <w:szCs w:val="28"/>
          <w:rtl/>
        </w:rPr>
      </w:pPr>
      <w:r w:rsidRPr="00582FDB">
        <w:rPr>
          <w:rFonts w:asciiTheme="minorHAnsi" w:hAnsiTheme="minorHAnsi" w:cs="Louguiya"/>
          <w:sz w:val="28"/>
          <w:szCs w:val="28"/>
          <w:rtl/>
        </w:rPr>
        <w:t xml:space="preserve">فهم جيد لتطور القطاع الخاص وتحدياته، وخصوصا القطاعات </w:t>
      </w:r>
      <w:proofErr w:type="gramStart"/>
      <w:r w:rsidRPr="00582FDB">
        <w:rPr>
          <w:rFonts w:asciiTheme="minorHAnsi" w:hAnsiTheme="minorHAnsi" w:cs="Louguiya"/>
          <w:sz w:val="28"/>
          <w:szCs w:val="28"/>
          <w:rtl/>
        </w:rPr>
        <w:t>الإنتاجية ؛</w:t>
      </w:r>
      <w:proofErr w:type="gramEnd"/>
    </w:p>
    <w:p w14:paraId="0A8E4C90" w14:textId="77777777" w:rsidR="00882785" w:rsidRPr="00582FDB" w:rsidRDefault="00882785" w:rsidP="00882785">
      <w:pPr>
        <w:pStyle w:val="Paragraphedeliste"/>
        <w:widowControl/>
        <w:numPr>
          <w:ilvl w:val="0"/>
          <w:numId w:val="7"/>
        </w:numPr>
        <w:autoSpaceDE/>
        <w:autoSpaceDN/>
        <w:bidi/>
        <w:contextualSpacing/>
        <w:jc w:val="both"/>
        <w:rPr>
          <w:rFonts w:asciiTheme="minorHAnsi" w:hAnsiTheme="minorHAnsi" w:cs="Louguiya"/>
          <w:sz w:val="28"/>
          <w:szCs w:val="28"/>
          <w:rtl/>
        </w:rPr>
      </w:pPr>
      <w:r w:rsidRPr="00582FDB">
        <w:rPr>
          <w:rFonts w:asciiTheme="minorHAnsi" w:hAnsiTheme="minorHAnsi" w:cs="Louguiya"/>
          <w:sz w:val="28"/>
          <w:szCs w:val="28"/>
          <w:rtl/>
        </w:rPr>
        <w:t>مهارات تحليلية وتحريرية قوية.</w:t>
      </w:r>
    </w:p>
    <w:p w14:paraId="101BE896" w14:textId="77777777" w:rsidR="00882785" w:rsidRPr="00582FDB" w:rsidRDefault="00882785" w:rsidP="00882785">
      <w:pPr>
        <w:pStyle w:val="Paragraphedeliste"/>
        <w:widowControl/>
        <w:numPr>
          <w:ilvl w:val="0"/>
          <w:numId w:val="7"/>
        </w:numPr>
        <w:autoSpaceDE/>
        <w:autoSpaceDN/>
        <w:bidi/>
        <w:contextualSpacing/>
        <w:jc w:val="both"/>
        <w:rPr>
          <w:rFonts w:asciiTheme="minorHAnsi" w:hAnsiTheme="minorHAnsi" w:cs="Louguiya"/>
          <w:sz w:val="28"/>
          <w:szCs w:val="28"/>
          <w:rtl/>
        </w:rPr>
      </w:pPr>
      <w:r w:rsidRPr="00582FDB">
        <w:rPr>
          <w:rFonts w:asciiTheme="minorHAnsi" w:hAnsiTheme="minorHAnsi" w:cs="Louguiya"/>
          <w:sz w:val="28"/>
          <w:szCs w:val="28"/>
          <w:rtl/>
        </w:rPr>
        <w:t xml:space="preserve">أن يكون متجاوبًا وصارمًا </w:t>
      </w:r>
      <w:proofErr w:type="gramStart"/>
      <w:r w:rsidRPr="00582FDB">
        <w:rPr>
          <w:rFonts w:asciiTheme="minorHAnsi" w:hAnsiTheme="minorHAnsi" w:cs="Louguiya"/>
          <w:sz w:val="28"/>
          <w:szCs w:val="28"/>
          <w:rtl/>
        </w:rPr>
        <w:t>ومنظمًا ؛</w:t>
      </w:r>
      <w:proofErr w:type="gramEnd"/>
    </w:p>
    <w:p w14:paraId="19B685C8" w14:textId="77777777" w:rsidR="00882785" w:rsidRPr="00582FDB" w:rsidRDefault="00882785" w:rsidP="00882785">
      <w:pPr>
        <w:pStyle w:val="Paragraphedeliste"/>
        <w:widowControl/>
        <w:numPr>
          <w:ilvl w:val="0"/>
          <w:numId w:val="7"/>
        </w:numPr>
        <w:autoSpaceDE/>
        <w:autoSpaceDN/>
        <w:bidi/>
        <w:contextualSpacing/>
        <w:jc w:val="both"/>
        <w:rPr>
          <w:rFonts w:asciiTheme="minorHAnsi" w:hAnsiTheme="minorHAnsi" w:cs="Louguiya"/>
          <w:sz w:val="28"/>
          <w:szCs w:val="28"/>
          <w:rtl/>
        </w:rPr>
      </w:pPr>
      <w:r w:rsidRPr="00582FDB">
        <w:rPr>
          <w:rFonts w:asciiTheme="minorHAnsi" w:hAnsiTheme="minorHAnsi" w:cs="Louguiya"/>
          <w:sz w:val="28"/>
          <w:szCs w:val="28"/>
          <w:rtl/>
        </w:rPr>
        <w:t xml:space="preserve">القدرات الإدارية </w:t>
      </w:r>
      <w:proofErr w:type="gramStart"/>
      <w:r w:rsidRPr="00582FDB">
        <w:rPr>
          <w:rFonts w:asciiTheme="minorHAnsi" w:hAnsiTheme="minorHAnsi" w:cs="Louguiya"/>
          <w:sz w:val="28"/>
          <w:szCs w:val="28"/>
          <w:rtl/>
        </w:rPr>
        <w:t>والقيادة ؛</w:t>
      </w:r>
      <w:proofErr w:type="gramEnd"/>
    </w:p>
    <w:p w14:paraId="0A37017B" w14:textId="77777777" w:rsidR="00882785" w:rsidRPr="00582FDB" w:rsidRDefault="00882785" w:rsidP="00882785">
      <w:pPr>
        <w:pStyle w:val="Paragraphedeliste"/>
        <w:widowControl/>
        <w:numPr>
          <w:ilvl w:val="0"/>
          <w:numId w:val="7"/>
        </w:numPr>
        <w:autoSpaceDE/>
        <w:autoSpaceDN/>
        <w:bidi/>
        <w:contextualSpacing/>
        <w:jc w:val="both"/>
        <w:rPr>
          <w:rFonts w:asciiTheme="minorHAnsi" w:hAnsiTheme="minorHAnsi" w:cs="Louguiya"/>
          <w:sz w:val="28"/>
          <w:szCs w:val="28"/>
          <w:rtl/>
        </w:rPr>
      </w:pPr>
      <w:r w:rsidRPr="00582FDB">
        <w:rPr>
          <w:rFonts w:cs="Louguiya"/>
          <w:sz w:val="28"/>
          <w:szCs w:val="28"/>
          <w:rtl/>
        </w:rPr>
        <w:t xml:space="preserve">إتقان إحدى </w:t>
      </w:r>
      <w:proofErr w:type="gramStart"/>
      <w:r w:rsidRPr="00582FDB">
        <w:rPr>
          <w:rFonts w:cs="Louguiya"/>
          <w:sz w:val="28"/>
          <w:szCs w:val="28"/>
          <w:rtl/>
        </w:rPr>
        <w:t>اللغتين ،</w:t>
      </w:r>
      <w:proofErr w:type="gramEnd"/>
      <w:r w:rsidRPr="00582FDB">
        <w:rPr>
          <w:rFonts w:cs="Louguiya"/>
          <w:sz w:val="28"/>
          <w:szCs w:val="28"/>
          <w:rtl/>
        </w:rPr>
        <w:t xml:space="preserve"> العربية أو الفرنسية ، مع فهم جيد للغة الأخرى ؛</w:t>
      </w:r>
    </w:p>
    <w:p w14:paraId="7B408B85" w14:textId="77777777" w:rsidR="00882785" w:rsidRPr="00582FDB" w:rsidRDefault="00882785" w:rsidP="00882785">
      <w:pPr>
        <w:pStyle w:val="Paragraphedeliste"/>
        <w:widowControl/>
        <w:numPr>
          <w:ilvl w:val="0"/>
          <w:numId w:val="7"/>
        </w:numPr>
        <w:autoSpaceDE/>
        <w:autoSpaceDN/>
        <w:bidi/>
        <w:contextualSpacing/>
        <w:jc w:val="both"/>
        <w:rPr>
          <w:rFonts w:asciiTheme="minorHAnsi" w:hAnsiTheme="minorHAnsi" w:cs="Louguiya"/>
          <w:sz w:val="28"/>
          <w:szCs w:val="28"/>
          <w:rtl/>
        </w:rPr>
      </w:pPr>
      <w:r w:rsidRPr="00582FDB">
        <w:rPr>
          <w:rFonts w:asciiTheme="minorHAnsi" w:hAnsiTheme="minorHAnsi" w:cs="Louguiya"/>
          <w:sz w:val="28"/>
          <w:szCs w:val="28"/>
          <w:rtl/>
        </w:rPr>
        <w:t>معرفة جيدة ببرامج المعلوماتية (</w:t>
      </w:r>
      <w:r w:rsidRPr="00582FDB">
        <w:rPr>
          <w:rFonts w:asciiTheme="minorHAnsi" w:hAnsiTheme="minorHAnsi" w:cs="Louguiya"/>
          <w:sz w:val="28"/>
          <w:szCs w:val="28"/>
        </w:rPr>
        <w:t>Word</w:t>
      </w:r>
      <w:r w:rsidRPr="00582FDB">
        <w:rPr>
          <w:rFonts w:asciiTheme="minorHAnsi" w:hAnsiTheme="minorHAnsi" w:cs="Louguiya"/>
          <w:sz w:val="28"/>
          <w:szCs w:val="28"/>
          <w:rtl/>
        </w:rPr>
        <w:t xml:space="preserve"> و </w:t>
      </w:r>
      <w:r w:rsidRPr="00582FDB">
        <w:rPr>
          <w:rFonts w:asciiTheme="minorHAnsi" w:hAnsiTheme="minorHAnsi" w:cs="Louguiya"/>
          <w:sz w:val="28"/>
          <w:szCs w:val="28"/>
        </w:rPr>
        <w:t>Excel</w:t>
      </w:r>
      <w:r w:rsidRPr="00582FDB">
        <w:rPr>
          <w:rFonts w:asciiTheme="minorHAnsi" w:hAnsiTheme="minorHAnsi" w:cs="Louguiya"/>
          <w:sz w:val="28"/>
          <w:szCs w:val="28"/>
          <w:rtl/>
        </w:rPr>
        <w:t xml:space="preserve"> و </w:t>
      </w:r>
      <w:r w:rsidRPr="00582FDB">
        <w:rPr>
          <w:rFonts w:asciiTheme="minorHAnsi" w:hAnsiTheme="minorHAnsi" w:cs="Louguiya"/>
          <w:sz w:val="28"/>
          <w:szCs w:val="28"/>
        </w:rPr>
        <w:t>PP</w:t>
      </w:r>
      <w:r w:rsidRPr="00582FDB">
        <w:rPr>
          <w:rFonts w:asciiTheme="minorHAnsi" w:hAnsiTheme="minorHAnsi" w:cs="Louguiya"/>
          <w:sz w:val="28"/>
          <w:szCs w:val="28"/>
          <w:rtl/>
        </w:rPr>
        <w:t xml:space="preserve"> والبريد الإلكتروني والإنترنت</w:t>
      </w:r>
      <w:proofErr w:type="gramStart"/>
      <w:r w:rsidRPr="00582FDB">
        <w:rPr>
          <w:rFonts w:asciiTheme="minorHAnsi" w:hAnsiTheme="minorHAnsi" w:cs="Louguiya"/>
          <w:sz w:val="28"/>
          <w:szCs w:val="28"/>
          <w:rtl/>
        </w:rPr>
        <w:t>) ؛</w:t>
      </w:r>
      <w:proofErr w:type="gramEnd"/>
      <w:r w:rsidRPr="00582FDB">
        <w:rPr>
          <w:rFonts w:asciiTheme="minorHAnsi" w:hAnsiTheme="minorHAnsi" w:cs="Louguiya"/>
          <w:sz w:val="28"/>
          <w:szCs w:val="28"/>
          <w:rtl/>
        </w:rPr>
        <w:t xml:space="preserve">  </w:t>
      </w:r>
    </w:p>
    <w:p w14:paraId="7635643A" w14:textId="77777777" w:rsidR="00882785" w:rsidRPr="00582FDB" w:rsidRDefault="00882785" w:rsidP="00882785">
      <w:pPr>
        <w:widowControl w:val="0"/>
        <w:autoSpaceDE w:val="0"/>
        <w:autoSpaceDN w:val="0"/>
        <w:bidi/>
        <w:spacing w:line="280" w:lineRule="exact"/>
        <w:rPr>
          <w:rFonts w:cs="Louguiya"/>
          <w:sz w:val="28"/>
          <w:szCs w:val="28"/>
          <w:rtl/>
        </w:rPr>
      </w:pPr>
      <w:r w:rsidRPr="00582FDB">
        <w:rPr>
          <w:rFonts w:cs="Louguiya"/>
          <w:sz w:val="28"/>
          <w:szCs w:val="28"/>
          <w:rtl/>
        </w:rPr>
        <w:t xml:space="preserve">       وتعتبر مميزات إضافية </w:t>
      </w:r>
    </w:p>
    <w:p w14:paraId="7952E919" w14:textId="77777777" w:rsidR="00882785" w:rsidRPr="00582FDB" w:rsidRDefault="00882785" w:rsidP="00882785">
      <w:pPr>
        <w:numPr>
          <w:ilvl w:val="0"/>
          <w:numId w:val="20"/>
        </w:numPr>
        <w:bidi/>
        <w:spacing w:before="0" w:line="276" w:lineRule="auto"/>
        <w:ind w:left="720"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 xml:space="preserve">معرفة اللغة الإنجليزية واللغات </w:t>
      </w:r>
      <w:proofErr w:type="gramStart"/>
      <w:r w:rsidRPr="00582FDB">
        <w:rPr>
          <w:rFonts w:ascii="Calibri" w:hAnsi="Calibri" w:cs="Louguiya"/>
          <w:sz w:val="28"/>
          <w:szCs w:val="28"/>
          <w:rtl/>
        </w:rPr>
        <w:t>الأخرى ؛</w:t>
      </w:r>
      <w:proofErr w:type="gramEnd"/>
    </w:p>
    <w:p w14:paraId="7CC550CD" w14:textId="77777777" w:rsidR="00882785" w:rsidRPr="00582FDB" w:rsidRDefault="00882785" w:rsidP="00882785">
      <w:pPr>
        <w:numPr>
          <w:ilvl w:val="0"/>
          <w:numId w:val="20"/>
        </w:numPr>
        <w:bidi/>
        <w:spacing w:before="0" w:line="276" w:lineRule="auto"/>
        <w:ind w:left="720"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 xml:space="preserve">مهارات </w:t>
      </w:r>
      <w:proofErr w:type="gramStart"/>
      <w:r w:rsidRPr="00582FDB">
        <w:rPr>
          <w:rFonts w:ascii="Calibri" w:hAnsi="Calibri" w:cs="Louguiya"/>
          <w:sz w:val="28"/>
          <w:szCs w:val="28"/>
          <w:rtl/>
        </w:rPr>
        <w:t>الاتصال ؛</w:t>
      </w:r>
      <w:proofErr w:type="gramEnd"/>
    </w:p>
    <w:p w14:paraId="38B9B7E4" w14:textId="77777777" w:rsidR="00882785" w:rsidRPr="00582FDB" w:rsidRDefault="00882785" w:rsidP="00882785">
      <w:pPr>
        <w:numPr>
          <w:ilvl w:val="0"/>
          <w:numId w:val="20"/>
        </w:numPr>
        <w:bidi/>
        <w:spacing w:before="0" w:line="276" w:lineRule="auto"/>
        <w:ind w:left="720"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>روح الفريق؛</w:t>
      </w:r>
    </w:p>
    <w:p w14:paraId="47D08390" w14:textId="77777777" w:rsidR="00882785" w:rsidRPr="00582FDB" w:rsidRDefault="00882785" w:rsidP="00882785">
      <w:pPr>
        <w:numPr>
          <w:ilvl w:val="0"/>
          <w:numId w:val="20"/>
        </w:numPr>
        <w:bidi/>
        <w:spacing w:before="0" w:line="276" w:lineRule="auto"/>
        <w:ind w:left="720"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>مهارات التواصل مع الشركاء الداخليين والخارجيين.</w:t>
      </w:r>
    </w:p>
    <w:p w14:paraId="25540E12" w14:textId="77777777" w:rsidR="00882785" w:rsidRPr="00582FDB" w:rsidRDefault="00882785" w:rsidP="00882785">
      <w:pPr>
        <w:numPr>
          <w:ilvl w:val="0"/>
          <w:numId w:val="20"/>
        </w:numPr>
        <w:bidi/>
        <w:spacing w:before="0" w:line="276" w:lineRule="auto"/>
        <w:ind w:left="720"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 xml:space="preserve">القدرة على التوقع والأخذ بزمام المبادرة </w:t>
      </w:r>
      <w:proofErr w:type="gramStart"/>
      <w:r w:rsidRPr="00582FDB">
        <w:rPr>
          <w:rFonts w:ascii="Calibri" w:hAnsi="Calibri" w:cs="Louguiya"/>
          <w:sz w:val="28"/>
          <w:szCs w:val="28"/>
          <w:rtl/>
        </w:rPr>
        <w:t>والاستقلالية ؛</w:t>
      </w:r>
      <w:proofErr w:type="gramEnd"/>
    </w:p>
    <w:p w14:paraId="24AC8B74" w14:textId="77777777" w:rsidR="00882785" w:rsidRPr="00582FDB" w:rsidRDefault="00882785" w:rsidP="00882785">
      <w:pPr>
        <w:numPr>
          <w:ilvl w:val="0"/>
          <w:numId w:val="20"/>
        </w:numPr>
        <w:bidi/>
        <w:spacing w:before="0" w:line="276" w:lineRule="auto"/>
        <w:ind w:left="720"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>القدرة على العمل تحت الضغط</w:t>
      </w:r>
    </w:p>
    <w:p w14:paraId="0A6E9C7D" w14:textId="77777777" w:rsidR="00882785" w:rsidRPr="00582FDB" w:rsidRDefault="00882785" w:rsidP="00882785">
      <w:pPr>
        <w:numPr>
          <w:ilvl w:val="0"/>
          <w:numId w:val="20"/>
        </w:numPr>
        <w:bidi/>
        <w:spacing w:before="0" w:line="276" w:lineRule="auto"/>
        <w:ind w:left="720"/>
        <w:jc w:val="both"/>
        <w:rPr>
          <w:rFonts w:ascii="Calibri" w:hAnsi="Calibri" w:cs="Louguiya"/>
          <w:sz w:val="28"/>
          <w:szCs w:val="28"/>
          <w:rtl/>
        </w:rPr>
      </w:pPr>
      <w:r w:rsidRPr="00582FDB">
        <w:rPr>
          <w:rFonts w:ascii="Calibri" w:hAnsi="Calibri" w:cs="Louguiya"/>
          <w:sz w:val="28"/>
          <w:szCs w:val="28"/>
          <w:rtl/>
        </w:rPr>
        <w:t>مهارات جيدة في التعامل مع الآخرين والانفتاح الذهني.</w:t>
      </w:r>
    </w:p>
    <w:p w14:paraId="5076157E" w14:textId="77777777" w:rsidR="00882785" w:rsidRPr="00582FDB" w:rsidRDefault="00882785" w:rsidP="00882785">
      <w:pPr>
        <w:spacing w:after="240"/>
        <w:rPr>
          <w:rFonts w:ascii="Arial" w:hAnsi="Arial" w:cs="Louguiya"/>
          <w:b/>
          <w:bCs/>
          <w:iCs/>
          <w:color w:val="00B050"/>
          <w:sz w:val="28"/>
          <w:szCs w:val="28"/>
        </w:rPr>
      </w:pPr>
    </w:p>
    <w:bookmarkEnd w:id="0"/>
    <w:p w14:paraId="5D235172" w14:textId="77777777" w:rsidR="00882785" w:rsidRPr="00582FDB" w:rsidRDefault="00882785" w:rsidP="00882785">
      <w:pPr>
        <w:spacing w:before="0" w:line="276" w:lineRule="auto"/>
        <w:rPr>
          <w:rFonts w:asciiTheme="majorBidi" w:hAnsiTheme="majorBidi" w:cs="Louguiya"/>
          <w:color w:val="FF0000"/>
          <w:sz w:val="28"/>
          <w:szCs w:val="28"/>
        </w:rPr>
      </w:pPr>
    </w:p>
    <w:sectPr w:rsidR="00882785" w:rsidRPr="00582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370F" w14:textId="77777777" w:rsidR="004C10F7" w:rsidRDefault="004C10F7" w:rsidP="00183AC2">
      <w:pPr>
        <w:spacing w:before="0"/>
      </w:pPr>
      <w:r>
        <w:separator/>
      </w:r>
    </w:p>
  </w:endnote>
  <w:endnote w:type="continuationSeparator" w:id="0">
    <w:p w14:paraId="00EFFFF5" w14:textId="77777777" w:rsidR="004C10F7" w:rsidRDefault="004C10F7" w:rsidP="00183A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uguiya">
    <w:altName w:val="Arial"/>
    <w:charset w:val="B2"/>
    <w:family w:val="auto"/>
    <w:pitch w:val="variable"/>
    <w:sig w:usb0="00002001" w:usb1="80000000" w:usb2="00000008" w:usb3="00000000" w:csb0="00000040" w:csb1="00000000"/>
  </w:font>
  <w:font w:name="LouguiyaFR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4FAA" w14:textId="77777777" w:rsidR="004C10F7" w:rsidRDefault="004C10F7" w:rsidP="00183AC2">
      <w:pPr>
        <w:spacing w:before="0"/>
      </w:pPr>
      <w:r>
        <w:separator/>
      </w:r>
    </w:p>
  </w:footnote>
  <w:footnote w:type="continuationSeparator" w:id="0">
    <w:p w14:paraId="089D8787" w14:textId="77777777" w:rsidR="004C10F7" w:rsidRDefault="004C10F7" w:rsidP="00183A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F5E"/>
    <w:multiLevelType w:val="hybridMultilevel"/>
    <w:tmpl w:val="D00628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702"/>
    <w:multiLevelType w:val="hybridMultilevel"/>
    <w:tmpl w:val="AD841C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6AE7"/>
    <w:multiLevelType w:val="hybridMultilevel"/>
    <w:tmpl w:val="B1EC5808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B411B"/>
    <w:multiLevelType w:val="hybridMultilevel"/>
    <w:tmpl w:val="AEBE5C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2B56"/>
    <w:multiLevelType w:val="hybridMultilevel"/>
    <w:tmpl w:val="F200AE14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FC2BF8"/>
    <w:multiLevelType w:val="hybridMultilevel"/>
    <w:tmpl w:val="072EE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C241F"/>
    <w:multiLevelType w:val="hybridMultilevel"/>
    <w:tmpl w:val="3744ACF4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D805ED"/>
    <w:multiLevelType w:val="hybridMultilevel"/>
    <w:tmpl w:val="4BCE800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171763"/>
    <w:multiLevelType w:val="hybridMultilevel"/>
    <w:tmpl w:val="BAFE16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133A8"/>
    <w:multiLevelType w:val="hybridMultilevel"/>
    <w:tmpl w:val="A09AD2C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601CF7"/>
    <w:multiLevelType w:val="hybridMultilevel"/>
    <w:tmpl w:val="660088F0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7F40A5"/>
    <w:multiLevelType w:val="hybridMultilevel"/>
    <w:tmpl w:val="6B0E8B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3F1"/>
    <w:multiLevelType w:val="hybridMultilevel"/>
    <w:tmpl w:val="F3C8E7D0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6F04D7"/>
    <w:multiLevelType w:val="hybridMultilevel"/>
    <w:tmpl w:val="1B62C2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0792"/>
    <w:multiLevelType w:val="hybridMultilevel"/>
    <w:tmpl w:val="57CA61FC"/>
    <w:lvl w:ilvl="0" w:tplc="F2FC4CB6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theme="minorHAnsi" w:hint="default"/>
        <w:b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052856"/>
    <w:multiLevelType w:val="hybridMultilevel"/>
    <w:tmpl w:val="C5E691BE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2989701">
    <w:abstractNumId w:val="3"/>
  </w:num>
  <w:num w:numId="2" w16cid:durableId="194579679">
    <w:abstractNumId w:val="8"/>
  </w:num>
  <w:num w:numId="3" w16cid:durableId="506679878">
    <w:abstractNumId w:val="14"/>
  </w:num>
  <w:num w:numId="4" w16cid:durableId="884832860">
    <w:abstractNumId w:val="9"/>
  </w:num>
  <w:num w:numId="5" w16cid:durableId="495151321">
    <w:abstractNumId w:val="13"/>
  </w:num>
  <w:num w:numId="6" w16cid:durableId="2084795942">
    <w:abstractNumId w:val="1"/>
  </w:num>
  <w:num w:numId="7" w16cid:durableId="1173378524">
    <w:abstractNumId w:val="11"/>
  </w:num>
  <w:num w:numId="8" w16cid:durableId="43717849">
    <w:abstractNumId w:val="3"/>
  </w:num>
  <w:num w:numId="9" w16cid:durableId="627931434">
    <w:abstractNumId w:val="15"/>
  </w:num>
  <w:num w:numId="10" w16cid:durableId="1811287862">
    <w:abstractNumId w:val="15"/>
  </w:num>
  <w:num w:numId="11" w16cid:durableId="1381829365">
    <w:abstractNumId w:val="6"/>
  </w:num>
  <w:num w:numId="12" w16cid:durableId="1540774153">
    <w:abstractNumId w:val="12"/>
  </w:num>
  <w:num w:numId="13" w16cid:durableId="1046300094">
    <w:abstractNumId w:val="5"/>
  </w:num>
  <w:num w:numId="14" w16cid:durableId="240526262">
    <w:abstractNumId w:val="4"/>
  </w:num>
  <w:num w:numId="15" w16cid:durableId="629432725">
    <w:abstractNumId w:val="11"/>
  </w:num>
  <w:num w:numId="16" w16cid:durableId="1509518588">
    <w:abstractNumId w:val="2"/>
  </w:num>
  <w:num w:numId="17" w16cid:durableId="136071411">
    <w:abstractNumId w:val="16"/>
  </w:num>
  <w:num w:numId="18" w16cid:durableId="1201548697">
    <w:abstractNumId w:val="11"/>
  </w:num>
  <w:num w:numId="19" w16cid:durableId="1730151450">
    <w:abstractNumId w:val="7"/>
  </w:num>
  <w:num w:numId="20" w16cid:durableId="2031448053">
    <w:abstractNumId w:val="11"/>
  </w:num>
  <w:num w:numId="21" w16cid:durableId="302929647">
    <w:abstractNumId w:val="10"/>
  </w:num>
  <w:num w:numId="22" w16cid:durableId="105180897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C2"/>
    <w:rsid w:val="00005A73"/>
    <w:rsid w:val="00030861"/>
    <w:rsid w:val="000D2406"/>
    <w:rsid w:val="000E0402"/>
    <w:rsid w:val="000F25FE"/>
    <w:rsid w:val="001050FD"/>
    <w:rsid w:val="00113C23"/>
    <w:rsid w:val="001234D5"/>
    <w:rsid w:val="00176B23"/>
    <w:rsid w:val="00177AEC"/>
    <w:rsid w:val="00183AC2"/>
    <w:rsid w:val="00185BE3"/>
    <w:rsid w:val="001975F5"/>
    <w:rsid w:val="001A36BA"/>
    <w:rsid w:val="001D2DB2"/>
    <w:rsid w:val="001F5544"/>
    <w:rsid w:val="00205357"/>
    <w:rsid w:val="00233641"/>
    <w:rsid w:val="00243EDD"/>
    <w:rsid w:val="0025181B"/>
    <w:rsid w:val="00286A0A"/>
    <w:rsid w:val="00292820"/>
    <w:rsid w:val="002C0BED"/>
    <w:rsid w:val="002C26FC"/>
    <w:rsid w:val="002D2AC5"/>
    <w:rsid w:val="002F75C6"/>
    <w:rsid w:val="00302815"/>
    <w:rsid w:val="00304B55"/>
    <w:rsid w:val="00310040"/>
    <w:rsid w:val="00324FA6"/>
    <w:rsid w:val="003415EA"/>
    <w:rsid w:val="0035366D"/>
    <w:rsid w:val="0042032A"/>
    <w:rsid w:val="0042446D"/>
    <w:rsid w:val="004278F0"/>
    <w:rsid w:val="00441D1F"/>
    <w:rsid w:val="004466C7"/>
    <w:rsid w:val="004C10F7"/>
    <w:rsid w:val="004D3D8C"/>
    <w:rsid w:val="004F2D8A"/>
    <w:rsid w:val="005143F7"/>
    <w:rsid w:val="00546DA4"/>
    <w:rsid w:val="00561088"/>
    <w:rsid w:val="00582FDB"/>
    <w:rsid w:val="005B274A"/>
    <w:rsid w:val="005C0401"/>
    <w:rsid w:val="00617DBF"/>
    <w:rsid w:val="00620BD9"/>
    <w:rsid w:val="006700B2"/>
    <w:rsid w:val="00673162"/>
    <w:rsid w:val="007024B6"/>
    <w:rsid w:val="00786A4B"/>
    <w:rsid w:val="007A774A"/>
    <w:rsid w:val="007E7FA1"/>
    <w:rsid w:val="007F6957"/>
    <w:rsid w:val="00806DF6"/>
    <w:rsid w:val="00811A6C"/>
    <w:rsid w:val="00824A66"/>
    <w:rsid w:val="00876FE0"/>
    <w:rsid w:val="00882785"/>
    <w:rsid w:val="008878CF"/>
    <w:rsid w:val="008D6AF8"/>
    <w:rsid w:val="008F2C31"/>
    <w:rsid w:val="00971DA0"/>
    <w:rsid w:val="0099101C"/>
    <w:rsid w:val="009D1EFF"/>
    <w:rsid w:val="00A56E71"/>
    <w:rsid w:val="00AC1D16"/>
    <w:rsid w:val="00AD0B9D"/>
    <w:rsid w:val="00AD193E"/>
    <w:rsid w:val="00AD77A2"/>
    <w:rsid w:val="00B57969"/>
    <w:rsid w:val="00BA2AB8"/>
    <w:rsid w:val="00BB6C23"/>
    <w:rsid w:val="00BC424C"/>
    <w:rsid w:val="00BD6848"/>
    <w:rsid w:val="00BF7B3B"/>
    <w:rsid w:val="00C0608C"/>
    <w:rsid w:val="00C222B6"/>
    <w:rsid w:val="00C3055C"/>
    <w:rsid w:val="00C3673B"/>
    <w:rsid w:val="00C741BF"/>
    <w:rsid w:val="00C842A3"/>
    <w:rsid w:val="00C8696B"/>
    <w:rsid w:val="00CB796E"/>
    <w:rsid w:val="00CE23BD"/>
    <w:rsid w:val="00CF0AD3"/>
    <w:rsid w:val="00D07937"/>
    <w:rsid w:val="00D577B0"/>
    <w:rsid w:val="00D713AE"/>
    <w:rsid w:val="00DB5F5C"/>
    <w:rsid w:val="00DE5F6A"/>
    <w:rsid w:val="00E04B9A"/>
    <w:rsid w:val="00E2517E"/>
    <w:rsid w:val="00E471E7"/>
    <w:rsid w:val="00E71013"/>
    <w:rsid w:val="00E75382"/>
    <w:rsid w:val="00E9156D"/>
    <w:rsid w:val="00E93AC3"/>
    <w:rsid w:val="00EA32B8"/>
    <w:rsid w:val="00EB1770"/>
    <w:rsid w:val="00EE6299"/>
    <w:rsid w:val="00F71015"/>
    <w:rsid w:val="00F80B55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7863"/>
  <w15:chartTrackingRefBased/>
  <w15:docId w15:val="{391F66A0-8C87-3149-AC36-46D1950D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183AC2"/>
    <w:pPr>
      <w:widowControl w:val="0"/>
      <w:autoSpaceDE w:val="0"/>
      <w:autoSpaceDN w:val="0"/>
      <w:spacing w:before="20"/>
      <w:ind w:left="2091" w:hanging="577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3A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,List Paragraph (numbered (a)),Ha,Liste 1,Numbered Paragraph,List Paragraph 1,Paragraphe  revu,Bullet List,FooterText,Colorful List Accent 1,numbered,列出段落,列出段落1,Bulletr List Paragraph,List Paragraph2,L_4,Source,Body"/>
    <w:basedOn w:val="Normal"/>
    <w:link w:val="ParagraphedelisteCar"/>
    <w:uiPriority w:val="1"/>
    <w:qFormat/>
    <w:rsid w:val="00183AC2"/>
    <w:pPr>
      <w:widowControl w:val="0"/>
      <w:autoSpaceDE w:val="0"/>
      <w:autoSpaceDN w:val="0"/>
      <w:spacing w:before="0"/>
      <w:ind w:left="1952" w:hanging="361"/>
    </w:pPr>
    <w:rPr>
      <w:rFonts w:ascii="Georgia" w:eastAsia="Georgia" w:hAnsi="Georgia" w:cs="Georgia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3AC2"/>
    <w:pPr>
      <w:widowControl w:val="0"/>
      <w:autoSpaceDE w:val="0"/>
      <w:autoSpaceDN w:val="0"/>
      <w:spacing w:before="0"/>
    </w:pPr>
    <w:rPr>
      <w:rFonts w:ascii="Georgia" w:eastAsia="Georgia" w:hAnsi="Georgia" w:cs="Georg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3AC2"/>
    <w:rPr>
      <w:rFonts w:ascii="Georgia" w:eastAsia="Georgia" w:hAnsi="Georgia" w:cs="Georgia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183AC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83AC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83AC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83A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3AC2"/>
    <w:pPr>
      <w:widowControl w:val="0"/>
      <w:autoSpaceDE w:val="0"/>
      <w:autoSpaceDN w:val="0"/>
      <w:spacing w:before="0"/>
    </w:pPr>
    <w:rPr>
      <w:rFonts w:ascii="Georgia" w:eastAsia="Georgia" w:hAnsi="Georgia" w:cs="Georg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3AC2"/>
    <w:rPr>
      <w:rFonts w:ascii="Georgia" w:eastAsia="Georgia" w:hAnsi="Georgia" w:cs="Georgia"/>
      <w:sz w:val="20"/>
      <w:szCs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83AC2"/>
    <w:rPr>
      <w:rFonts w:ascii="Calibri" w:eastAsia="Calibri" w:hAnsi="Calibri" w:cs="Calibri"/>
      <w:b/>
      <w:bCs/>
      <w:sz w:val="28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83AC2"/>
    <w:rPr>
      <w:rFonts w:asciiTheme="majorHAnsi" w:eastAsiaTheme="majorEastAsia" w:hAnsiTheme="majorHAnsi" w:cstheme="majorBidi"/>
      <w:i/>
      <w:iCs/>
      <w:color w:val="2F5496" w:themeColor="accent1" w:themeShade="BF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183AC2"/>
    <w:pPr>
      <w:widowControl w:val="0"/>
      <w:autoSpaceDE w:val="0"/>
      <w:autoSpaceDN w:val="0"/>
      <w:spacing w:before="0"/>
    </w:pPr>
    <w:rPr>
      <w:rFonts w:ascii="Georgia" w:eastAsia="Georgia" w:hAnsi="Georgia" w:cs="Georgia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183AC2"/>
    <w:rPr>
      <w:rFonts w:ascii="Georgia" w:eastAsia="Georgia" w:hAnsi="Georgia" w:cs="Georgia"/>
      <w:sz w:val="21"/>
      <w:szCs w:val="21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83AC2"/>
    <w:pPr>
      <w:tabs>
        <w:tab w:val="center" w:pos="4680"/>
        <w:tab w:val="right" w:pos="9360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183AC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83AC2"/>
    <w:pPr>
      <w:tabs>
        <w:tab w:val="center" w:pos="4680"/>
        <w:tab w:val="right" w:pos="936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83AC2"/>
    <w:rPr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04B9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04B9A"/>
    <w:rPr>
      <w:sz w:val="16"/>
      <w:szCs w:val="16"/>
      <w:lang w:val="fr-FR"/>
    </w:rPr>
  </w:style>
  <w:style w:type="character" w:customStyle="1" w:styleId="ParagraphedelisteCar">
    <w:name w:val="Paragraphe de liste Car"/>
    <w:aliases w:val="References Car,Bullets Car,List Paragraph (numbered (a)) Car,Ha Car,Liste 1 Car,Numbered Paragraph Car,List Paragraph 1 Car,Paragraphe  revu Car,Bullet List Car,FooterText Car,Colorful List Accent 1 Car,numbered Car,列出段落 Car"/>
    <w:link w:val="Paragraphedeliste"/>
    <w:uiPriority w:val="1"/>
    <w:rsid w:val="00E04B9A"/>
    <w:rPr>
      <w:rFonts w:ascii="Georgia" w:eastAsia="Georgia" w:hAnsi="Georgia" w:cs="Georgia"/>
      <w:sz w:val="22"/>
      <w:szCs w:val="22"/>
      <w:lang w:val="fr-FR"/>
    </w:rPr>
  </w:style>
  <w:style w:type="paragraph" w:customStyle="1" w:styleId="Default">
    <w:name w:val="Default"/>
    <w:rsid w:val="00FD11F1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</w:rPr>
  </w:style>
  <w:style w:type="character" w:styleId="lev">
    <w:name w:val="Strong"/>
    <w:basedOn w:val="Policepardfaut"/>
    <w:uiPriority w:val="22"/>
    <w:qFormat/>
    <w:rsid w:val="00C0608C"/>
    <w:rPr>
      <w:b/>
      <w:bCs/>
    </w:rPr>
  </w:style>
  <w:style w:type="character" w:customStyle="1" w:styleId="fontstyle01">
    <w:name w:val="fontstyle01"/>
    <w:basedOn w:val="Policepardfaut"/>
    <w:rsid w:val="002F75C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Sansinterligne">
    <w:name w:val="No Spacing"/>
    <w:basedOn w:val="Normal"/>
    <w:uiPriority w:val="1"/>
    <w:qFormat/>
    <w:rsid w:val="00673162"/>
    <w:pPr>
      <w:spacing w:before="0"/>
    </w:pPr>
    <w:rPr>
      <w:rFonts w:ascii="Arial" w:eastAsia="Calibri" w:hAnsi="Arial" w:cs="Arial"/>
      <w:sz w:val="20"/>
      <w:szCs w:val="22"/>
    </w:rPr>
  </w:style>
  <w:style w:type="paragraph" w:styleId="Titre">
    <w:name w:val="Title"/>
    <w:basedOn w:val="Normal"/>
    <w:next w:val="Normal"/>
    <w:link w:val="TitreCar"/>
    <w:uiPriority w:val="2"/>
    <w:qFormat/>
    <w:rsid w:val="002C0BED"/>
    <w:pPr>
      <w:spacing w:before="0" w:after="300"/>
      <w:contextualSpacing/>
    </w:pPr>
    <w:rPr>
      <w:rFonts w:ascii="Arial" w:eastAsia="Times New Roman" w:hAnsi="Arial" w:cs="Arial"/>
      <w:caps/>
      <w:color w:val="61A534"/>
      <w:spacing w:val="5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2"/>
    <w:rsid w:val="002C0BED"/>
    <w:rPr>
      <w:rFonts w:ascii="Arial" w:eastAsia="Times New Roman" w:hAnsi="Arial" w:cs="Arial"/>
      <w:caps/>
      <w:color w:val="61A534"/>
      <w:spacing w:val="5"/>
      <w:kern w:val="28"/>
      <w:sz w:val="72"/>
      <w:szCs w:val="72"/>
    </w:rPr>
  </w:style>
  <w:style w:type="paragraph" w:customStyle="1" w:styleId="Style2">
    <w:name w:val="Style2"/>
    <w:basedOn w:val="Normal"/>
    <w:rsid w:val="002C0BED"/>
    <w:pPr>
      <w:numPr>
        <w:numId w:val="2"/>
      </w:numPr>
      <w:spacing w:before="0"/>
    </w:pPr>
    <w:rPr>
      <w:rFonts w:ascii="Times New Roman" w:eastAsia="Times New Roman" w:hAnsi="Times New Roman" w:cs="Times New Roman"/>
      <w:szCs w:val="20"/>
      <w:lang w:val="en-GB"/>
    </w:rPr>
  </w:style>
  <w:style w:type="table" w:customStyle="1" w:styleId="Grilledetableauclaire1">
    <w:name w:val="Grille de tableau claire1"/>
    <w:basedOn w:val="TableauNormal"/>
    <w:next w:val="Grilledetableauclaire"/>
    <w:uiPriority w:val="40"/>
    <w:rsid w:val="004F2D8A"/>
    <w:pPr>
      <w:spacing w:before="0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lledetableauclaire">
    <w:name w:val="Grid Table Light"/>
    <w:basedOn w:val="TableauNormal"/>
    <w:uiPriority w:val="40"/>
    <w:rsid w:val="004F2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Aissata LAM</dc:creator>
  <cp:keywords/>
  <dc:description/>
  <cp:lastModifiedBy>LENOVO</cp:lastModifiedBy>
  <cp:revision>2</cp:revision>
  <dcterms:created xsi:type="dcterms:W3CDTF">2022-07-05T12:32:00Z</dcterms:created>
  <dcterms:modified xsi:type="dcterms:W3CDTF">2022-07-05T12:32:00Z</dcterms:modified>
</cp:coreProperties>
</file>